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CDE76C" w14:textId="518783D3" w:rsidR="00F42907" w:rsidRDefault="00F42907" w:rsidP="008B766D">
      <w:pPr>
        <w:ind w:right="-426"/>
        <w:rPr>
          <w:b/>
          <w:bCs/>
          <w:sz w:val="26"/>
        </w:rPr>
      </w:pPr>
    </w:p>
    <w:p w14:paraId="11CDE76E" w14:textId="77777777" w:rsidR="006500F2" w:rsidRPr="006500F2" w:rsidRDefault="006500F2" w:rsidP="008B766D">
      <w:pPr>
        <w:ind w:right="-426"/>
        <w:rPr>
          <w:b/>
          <w:bCs/>
          <w:sz w:val="26"/>
          <w:rtl/>
        </w:rPr>
      </w:pPr>
    </w:p>
    <w:p w14:paraId="11CDE76F" w14:textId="6B668B7A"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bookmarkStart w:id="1" w:name="DocNum"/>
    <w:bookmarkEnd w:id="1"/>
    <w:p w14:paraId="11CDE771" w14:textId="50255072" w:rsidR="009C1E95" w:rsidRPr="00223E43" w:rsidRDefault="00304EDC"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3E0871">
            <w:rPr>
              <w:rStyle w:val="a9"/>
              <w:color w:val="auto"/>
              <w:sz w:val="26"/>
              <w:rtl/>
            </w:rPr>
            <w:t>כ"ה בכסלו התשפ"ב</w:t>
          </w:r>
        </w:sdtContent>
      </w:sdt>
    </w:p>
    <w:p w14:paraId="11CDE773" w14:textId="0EEF4A2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3E0871">
            <w:rPr>
              <w:rFonts w:hint="cs"/>
              <w:b w:val="0"/>
              <w:bCs w:val="0"/>
              <w:sz w:val="26"/>
              <w:rtl/>
            </w:rPr>
            <w:t>29 בנובמבר 2021</w:t>
          </w:r>
        </w:sdtContent>
      </w:sdt>
    </w:p>
    <w:p w14:paraId="11CDE774" w14:textId="11680981"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3E0871">
            <w:rPr>
              <w:rStyle w:val="a9"/>
              <w:rFonts w:hint="cs"/>
              <w:color w:val="auto"/>
              <w:sz w:val="26"/>
              <w:rtl/>
            </w:rPr>
            <w:t>חת_411_2021</w:t>
          </w:r>
        </w:sdtContent>
      </w:sdt>
    </w:p>
    <w:p w14:paraId="587FD333" w14:textId="4E01C66D" w:rsidR="003725D5" w:rsidRPr="00223E43" w:rsidRDefault="003725D5" w:rsidP="005A2DB6">
      <w:pPr>
        <w:ind w:right="-426"/>
        <w:rPr>
          <w:rtl/>
        </w:rPr>
      </w:pPr>
    </w:p>
    <w:p w14:paraId="3AD6334E" w14:textId="77777777" w:rsidR="003725D5" w:rsidRPr="00F51AB2" w:rsidRDefault="003725D5" w:rsidP="00DE45E5">
      <w:pPr>
        <w:pStyle w:val="20"/>
        <w:jc w:val="center"/>
        <w:rPr>
          <w:rFonts w:ascii="David" w:hAnsi="David"/>
          <w:color w:val="FF0000"/>
          <w:rtl/>
        </w:rPr>
      </w:pPr>
    </w:p>
    <w:p w14:paraId="467B00C4" w14:textId="77777777" w:rsidR="003725D5" w:rsidRPr="00F51AB2" w:rsidRDefault="003725D5" w:rsidP="00DE45E5">
      <w:pPr>
        <w:spacing w:line="360" w:lineRule="auto"/>
        <w:jc w:val="center"/>
        <w:rPr>
          <w:rFonts w:ascii="David" w:hAnsi="David"/>
          <w:b/>
          <w:bCs/>
          <w:sz w:val="26"/>
          <w:u w:val="single"/>
          <w:rtl/>
        </w:rPr>
      </w:pPr>
      <w:bookmarkStart w:id="2" w:name="About"/>
      <w:bookmarkEnd w:id="2"/>
      <w:r w:rsidRPr="00F51AB2">
        <w:rPr>
          <w:rFonts w:ascii="David" w:hAnsi="David"/>
          <w:b/>
          <w:bCs/>
          <w:color w:val="FF0000"/>
          <w:sz w:val="28"/>
          <w:szCs w:val="28"/>
          <w:rtl/>
        </w:rPr>
        <w:t xml:space="preserve">          </w:t>
      </w:r>
      <w:r w:rsidRPr="00F51AB2">
        <w:rPr>
          <w:rFonts w:ascii="David" w:hAnsi="David"/>
          <w:b/>
          <w:bCs/>
          <w:sz w:val="26"/>
          <w:u w:val="single"/>
          <w:rtl/>
        </w:rPr>
        <w:t xml:space="preserve">תשובות והבהרות לשאלות ובקשות שהתקבלו במסגרת </w:t>
      </w:r>
      <w:r>
        <w:rPr>
          <w:rFonts w:ascii="David" w:hAnsi="David" w:hint="cs"/>
          <w:b/>
          <w:bCs/>
          <w:sz w:val="26"/>
          <w:u w:val="single"/>
          <w:rtl/>
        </w:rPr>
        <w:t>מכרז פומבי 11/2021 ל</w:t>
      </w:r>
      <w:r w:rsidRPr="00AF4540">
        <w:rPr>
          <w:rFonts w:ascii="David" w:hAnsi="David"/>
          <w:b/>
          <w:bCs/>
          <w:sz w:val="26"/>
          <w:u w:val="single"/>
          <w:rtl/>
        </w:rPr>
        <w:t>קבלת שירותי לוי ופיתוח צוותים</w:t>
      </w:r>
      <w:r>
        <w:rPr>
          <w:rFonts w:ascii="David" w:hAnsi="David" w:hint="cs"/>
          <w:b/>
          <w:bCs/>
          <w:sz w:val="26"/>
          <w:u w:val="single"/>
          <w:rtl/>
        </w:rPr>
        <w:t xml:space="preserve"> כולל מתן כלים תומכים לניהול המשאב האנושי</w:t>
      </w:r>
    </w:p>
    <w:p w14:paraId="77D93957" w14:textId="77777777" w:rsidR="003725D5" w:rsidRPr="00711F18" w:rsidRDefault="003725D5" w:rsidP="00DE45E5">
      <w:pPr>
        <w:jc w:val="center"/>
        <w:rPr>
          <w:rFonts w:ascii="David" w:hAnsi="David"/>
          <w:color w:val="FF0000"/>
          <w:sz w:val="26"/>
          <w:rtl/>
        </w:rPr>
      </w:pPr>
    </w:p>
    <w:p w14:paraId="6379AC26" w14:textId="77777777" w:rsidR="003725D5" w:rsidRPr="00711F18" w:rsidRDefault="003725D5" w:rsidP="00DE45E5">
      <w:pPr>
        <w:rPr>
          <w:rFonts w:ascii="David" w:hAnsi="David"/>
          <w:sz w:val="26"/>
          <w:rtl/>
        </w:rPr>
      </w:pPr>
      <w:r w:rsidRPr="00711F18">
        <w:rPr>
          <w:rFonts w:ascii="David" w:hAnsi="David"/>
          <w:sz w:val="26"/>
          <w:rtl/>
        </w:rPr>
        <w:t>המשרד מתכבד להשיב על שאלות שנתקבלו במסגרת המכרז לעיל</w:t>
      </w:r>
    </w:p>
    <w:p w14:paraId="4DCE1D39" w14:textId="77777777" w:rsidR="003725D5" w:rsidRPr="00711F18" w:rsidRDefault="003725D5" w:rsidP="00DE45E5">
      <w:pPr>
        <w:rPr>
          <w:rFonts w:ascii="David" w:hAnsi="David"/>
          <w:sz w:val="26"/>
          <w:rtl/>
        </w:rPr>
      </w:pPr>
    </w:p>
    <w:p w14:paraId="7743F15D" w14:textId="77777777" w:rsidR="003725D5" w:rsidRPr="00711F18" w:rsidRDefault="003725D5" w:rsidP="00DE45E5">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 29.11.2021 שעה : 14:00</w:t>
      </w:r>
    </w:p>
    <w:p w14:paraId="048F7EF1" w14:textId="77777777" w:rsidR="003725D5" w:rsidRPr="00711F18" w:rsidRDefault="003725D5" w:rsidP="00DE45E5">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Pr>
          <w:rFonts w:ascii="David" w:hAnsi="David" w:hint="cs"/>
          <w:sz w:val="26"/>
          <w:rtl/>
        </w:rPr>
        <w:t>7.12.2021</w:t>
      </w:r>
    </w:p>
    <w:p w14:paraId="1005844C" w14:textId="77777777" w:rsidR="003725D5" w:rsidRPr="00711F18" w:rsidRDefault="003725D5" w:rsidP="00DE45E5">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דלית רחמני</w:t>
      </w:r>
    </w:p>
    <w:tbl>
      <w:tblPr>
        <w:tblStyle w:val="ae"/>
        <w:bidiVisual/>
        <w:tblW w:w="9861" w:type="dxa"/>
        <w:jc w:val="center"/>
        <w:tblLayout w:type="fixed"/>
        <w:tblLook w:val="04A0" w:firstRow="1" w:lastRow="0" w:firstColumn="1" w:lastColumn="0" w:noHBand="0" w:noVBand="1"/>
      </w:tblPr>
      <w:tblGrid>
        <w:gridCol w:w="643"/>
        <w:gridCol w:w="1255"/>
        <w:gridCol w:w="1261"/>
        <w:gridCol w:w="3940"/>
        <w:gridCol w:w="2762"/>
      </w:tblGrid>
      <w:tr w:rsidR="003725D5" w:rsidRPr="003725D5" w14:paraId="3931DB34" w14:textId="77777777" w:rsidTr="00DE45E5">
        <w:trPr>
          <w:jc w:val="center"/>
        </w:trPr>
        <w:tc>
          <w:tcPr>
            <w:tcW w:w="643" w:type="dxa"/>
            <w:shd w:val="clear" w:color="auto" w:fill="DBE5F1" w:themeFill="accent1" w:themeFillTint="33"/>
            <w:vAlign w:val="center"/>
          </w:tcPr>
          <w:p w14:paraId="3EB1198C" w14:textId="77777777" w:rsidR="003725D5" w:rsidRPr="003725D5" w:rsidRDefault="003725D5" w:rsidP="00DE45E5">
            <w:pPr>
              <w:spacing w:line="360" w:lineRule="auto"/>
              <w:rPr>
                <w:rFonts w:ascii="David" w:hAnsi="David"/>
                <w:szCs w:val="24"/>
                <w:rtl/>
              </w:rPr>
            </w:pPr>
            <w:r w:rsidRPr="003725D5">
              <w:rPr>
                <w:rFonts w:ascii="David" w:hAnsi="David"/>
                <w:szCs w:val="24"/>
                <w:rtl/>
              </w:rPr>
              <w:t>מס'</w:t>
            </w:r>
          </w:p>
        </w:tc>
        <w:tc>
          <w:tcPr>
            <w:tcW w:w="1255" w:type="dxa"/>
            <w:shd w:val="clear" w:color="auto" w:fill="DBE5F1" w:themeFill="accent1" w:themeFillTint="33"/>
            <w:vAlign w:val="center"/>
          </w:tcPr>
          <w:p w14:paraId="2B2DE3B5" w14:textId="77777777" w:rsidR="003725D5" w:rsidRPr="003725D5" w:rsidRDefault="003725D5" w:rsidP="00DE45E5">
            <w:pPr>
              <w:spacing w:line="360" w:lineRule="auto"/>
              <w:rPr>
                <w:rFonts w:ascii="David" w:hAnsi="David"/>
                <w:szCs w:val="24"/>
                <w:rtl/>
              </w:rPr>
            </w:pPr>
            <w:r w:rsidRPr="003725D5">
              <w:rPr>
                <w:rFonts w:ascii="David" w:hAnsi="David"/>
                <w:szCs w:val="24"/>
                <w:rtl/>
              </w:rPr>
              <w:t>עמוד במסמכי המכרז</w:t>
            </w:r>
          </w:p>
        </w:tc>
        <w:tc>
          <w:tcPr>
            <w:tcW w:w="1261" w:type="dxa"/>
            <w:shd w:val="clear" w:color="auto" w:fill="DBE5F1" w:themeFill="accent1" w:themeFillTint="33"/>
            <w:vAlign w:val="center"/>
          </w:tcPr>
          <w:p w14:paraId="1A85540C" w14:textId="77777777" w:rsidR="003725D5" w:rsidRPr="003725D5" w:rsidRDefault="003725D5" w:rsidP="00DE45E5">
            <w:pPr>
              <w:spacing w:line="360" w:lineRule="auto"/>
              <w:rPr>
                <w:rFonts w:ascii="David" w:hAnsi="David"/>
                <w:szCs w:val="24"/>
                <w:rtl/>
              </w:rPr>
            </w:pPr>
            <w:r w:rsidRPr="003725D5">
              <w:rPr>
                <w:rFonts w:ascii="David" w:hAnsi="David"/>
                <w:szCs w:val="24"/>
                <w:rtl/>
              </w:rPr>
              <w:t>מספר סעיף</w:t>
            </w:r>
          </w:p>
        </w:tc>
        <w:tc>
          <w:tcPr>
            <w:tcW w:w="3940" w:type="dxa"/>
            <w:shd w:val="clear" w:color="auto" w:fill="DBE5F1" w:themeFill="accent1" w:themeFillTint="33"/>
            <w:vAlign w:val="center"/>
          </w:tcPr>
          <w:p w14:paraId="07F61A2B" w14:textId="77777777" w:rsidR="003725D5" w:rsidRPr="003725D5" w:rsidRDefault="003725D5" w:rsidP="00DE45E5">
            <w:pPr>
              <w:spacing w:line="360" w:lineRule="auto"/>
              <w:rPr>
                <w:rFonts w:ascii="David" w:hAnsi="David"/>
                <w:szCs w:val="24"/>
                <w:rtl/>
              </w:rPr>
            </w:pPr>
            <w:r w:rsidRPr="003725D5">
              <w:rPr>
                <w:rFonts w:ascii="David" w:hAnsi="David"/>
                <w:szCs w:val="24"/>
                <w:rtl/>
              </w:rPr>
              <w:t>פירוט השאלה / ההבהרה</w:t>
            </w:r>
          </w:p>
        </w:tc>
        <w:tc>
          <w:tcPr>
            <w:tcW w:w="2762" w:type="dxa"/>
            <w:shd w:val="clear" w:color="auto" w:fill="DBE5F1" w:themeFill="accent1" w:themeFillTint="33"/>
            <w:vAlign w:val="center"/>
          </w:tcPr>
          <w:p w14:paraId="075693E1" w14:textId="77777777" w:rsidR="003725D5" w:rsidRPr="003725D5" w:rsidRDefault="003725D5" w:rsidP="00DE45E5">
            <w:pPr>
              <w:spacing w:line="360" w:lineRule="auto"/>
              <w:rPr>
                <w:rFonts w:ascii="David" w:hAnsi="David"/>
                <w:szCs w:val="24"/>
                <w:rtl/>
              </w:rPr>
            </w:pPr>
            <w:r w:rsidRPr="003725D5">
              <w:rPr>
                <w:rFonts w:ascii="David" w:hAnsi="David"/>
                <w:szCs w:val="24"/>
                <w:rtl/>
              </w:rPr>
              <w:t>תשובת ההבהרה</w:t>
            </w:r>
          </w:p>
          <w:p w14:paraId="1F73D151" w14:textId="77777777" w:rsidR="003725D5" w:rsidRPr="003725D5" w:rsidRDefault="003725D5" w:rsidP="00DE45E5">
            <w:pPr>
              <w:spacing w:line="360" w:lineRule="auto"/>
              <w:rPr>
                <w:rFonts w:ascii="David" w:hAnsi="David"/>
                <w:szCs w:val="24"/>
                <w:rtl/>
              </w:rPr>
            </w:pPr>
          </w:p>
        </w:tc>
      </w:tr>
      <w:tr w:rsidR="003725D5" w:rsidRPr="003725D5" w14:paraId="09077B51" w14:textId="77777777" w:rsidTr="00DE45E5">
        <w:trPr>
          <w:jc w:val="center"/>
        </w:trPr>
        <w:tc>
          <w:tcPr>
            <w:tcW w:w="643" w:type="dxa"/>
            <w:shd w:val="clear" w:color="auto" w:fill="auto"/>
            <w:vAlign w:val="center"/>
          </w:tcPr>
          <w:p w14:paraId="48B33E5F" w14:textId="77777777" w:rsidR="003725D5" w:rsidRPr="003725D5" w:rsidRDefault="003725D5" w:rsidP="00DE45E5">
            <w:pPr>
              <w:spacing w:line="360" w:lineRule="auto"/>
              <w:rPr>
                <w:rFonts w:ascii="David" w:hAnsi="David"/>
                <w:szCs w:val="24"/>
                <w:rtl/>
              </w:rPr>
            </w:pPr>
            <w:r w:rsidRPr="003725D5">
              <w:rPr>
                <w:rFonts w:ascii="David" w:hAnsi="David"/>
                <w:szCs w:val="24"/>
                <w:rtl/>
              </w:rPr>
              <w:t>1</w:t>
            </w:r>
          </w:p>
        </w:tc>
        <w:tc>
          <w:tcPr>
            <w:tcW w:w="1255" w:type="dxa"/>
            <w:shd w:val="clear" w:color="auto" w:fill="auto"/>
          </w:tcPr>
          <w:p w14:paraId="1F6C8C3E" w14:textId="77777777" w:rsidR="003725D5" w:rsidRPr="003725D5" w:rsidRDefault="003725D5" w:rsidP="00DE45E5">
            <w:pPr>
              <w:spacing w:line="360" w:lineRule="auto"/>
              <w:rPr>
                <w:rFonts w:ascii="David" w:hAnsi="David"/>
                <w:szCs w:val="24"/>
                <w:rtl/>
              </w:rPr>
            </w:pPr>
            <w:r w:rsidRPr="003725D5">
              <w:rPr>
                <w:rFonts w:hint="cs"/>
                <w:szCs w:val="24"/>
                <w:rtl/>
              </w:rPr>
              <w:t>3</w:t>
            </w:r>
          </w:p>
        </w:tc>
        <w:tc>
          <w:tcPr>
            <w:tcW w:w="1261" w:type="dxa"/>
            <w:shd w:val="clear" w:color="auto" w:fill="auto"/>
          </w:tcPr>
          <w:p w14:paraId="224CF62D" w14:textId="77777777" w:rsidR="003725D5" w:rsidRPr="003725D5" w:rsidRDefault="003725D5" w:rsidP="00DE45E5">
            <w:pPr>
              <w:spacing w:line="360" w:lineRule="auto"/>
              <w:rPr>
                <w:rFonts w:ascii="David" w:hAnsi="David"/>
                <w:szCs w:val="24"/>
                <w:rtl/>
              </w:rPr>
            </w:pPr>
            <w:r w:rsidRPr="003725D5">
              <w:rPr>
                <w:rFonts w:hint="cs"/>
                <w:szCs w:val="24"/>
                <w:rtl/>
              </w:rPr>
              <w:t>3.2.4.1.2.1</w:t>
            </w:r>
          </w:p>
        </w:tc>
        <w:tc>
          <w:tcPr>
            <w:tcW w:w="3940" w:type="dxa"/>
            <w:shd w:val="clear" w:color="auto" w:fill="auto"/>
          </w:tcPr>
          <w:p w14:paraId="7D8CD30B" w14:textId="77777777" w:rsidR="003725D5" w:rsidRPr="003725D5" w:rsidRDefault="003725D5" w:rsidP="00DE45E5">
            <w:pPr>
              <w:rPr>
                <w:szCs w:val="24"/>
                <w:rtl/>
              </w:rPr>
            </w:pPr>
            <w:r w:rsidRPr="003725D5">
              <w:rPr>
                <w:rFonts w:hint="cs"/>
                <w:szCs w:val="24"/>
                <w:rtl/>
              </w:rPr>
              <w:t>במידה ויש תואר שני בתחומי הייעוץ הארגוני, האם עדין חובה שיהיה תואר ראשון</w:t>
            </w:r>
          </w:p>
          <w:p w14:paraId="1E893DC4" w14:textId="77777777" w:rsidR="003725D5" w:rsidRPr="003725D5" w:rsidRDefault="003725D5" w:rsidP="00DE45E5">
            <w:pPr>
              <w:autoSpaceDE w:val="0"/>
              <w:autoSpaceDN w:val="0"/>
              <w:adjustRightInd w:val="0"/>
              <w:spacing w:line="360" w:lineRule="auto"/>
              <w:rPr>
                <w:rFonts w:ascii="David" w:hAnsi="David"/>
                <w:szCs w:val="24"/>
                <w:rtl/>
              </w:rPr>
            </w:pPr>
            <w:r w:rsidRPr="003725D5">
              <w:rPr>
                <w:rFonts w:hint="cs"/>
                <w:szCs w:val="24"/>
                <w:rtl/>
              </w:rPr>
              <w:t>במדעי ההתנהגות / פסיכולוגיה / משאבי אנוש ?</w:t>
            </w:r>
          </w:p>
        </w:tc>
        <w:tc>
          <w:tcPr>
            <w:tcW w:w="2762" w:type="dxa"/>
            <w:shd w:val="clear" w:color="auto" w:fill="auto"/>
          </w:tcPr>
          <w:p w14:paraId="121349EB" w14:textId="77777777" w:rsidR="003725D5" w:rsidRPr="003725D5" w:rsidRDefault="003725D5" w:rsidP="00DE45E5">
            <w:pPr>
              <w:spacing w:line="360" w:lineRule="auto"/>
              <w:rPr>
                <w:rFonts w:ascii="David" w:hAnsi="David"/>
                <w:szCs w:val="24"/>
              </w:rPr>
            </w:pPr>
            <w:r w:rsidRPr="003725D5">
              <w:rPr>
                <w:rFonts w:ascii="David" w:hAnsi="David" w:hint="cs"/>
                <w:szCs w:val="24"/>
                <w:rtl/>
              </w:rPr>
              <w:t>כן.</w:t>
            </w:r>
          </w:p>
        </w:tc>
      </w:tr>
      <w:tr w:rsidR="003725D5" w:rsidRPr="003725D5" w14:paraId="38A155B0" w14:textId="77777777" w:rsidTr="00DE45E5">
        <w:trPr>
          <w:jc w:val="center"/>
        </w:trPr>
        <w:tc>
          <w:tcPr>
            <w:tcW w:w="643" w:type="dxa"/>
            <w:shd w:val="clear" w:color="auto" w:fill="auto"/>
            <w:vAlign w:val="center"/>
          </w:tcPr>
          <w:p w14:paraId="7F1275B7" w14:textId="77777777" w:rsidR="003725D5" w:rsidRPr="003725D5" w:rsidRDefault="003725D5" w:rsidP="00DE45E5">
            <w:pPr>
              <w:spacing w:line="360" w:lineRule="auto"/>
              <w:rPr>
                <w:rFonts w:ascii="David" w:hAnsi="David"/>
                <w:szCs w:val="24"/>
                <w:rtl/>
              </w:rPr>
            </w:pPr>
            <w:r w:rsidRPr="003725D5">
              <w:rPr>
                <w:rFonts w:ascii="David" w:hAnsi="David"/>
                <w:szCs w:val="24"/>
                <w:rtl/>
              </w:rPr>
              <w:t>2</w:t>
            </w:r>
          </w:p>
        </w:tc>
        <w:tc>
          <w:tcPr>
            <w:tcW w:w="1255" w:type="dxa"/>
            <w:shd w:val="clear" w:color="auto" w:fill="auto"/>
          </w:tcPr>
          <w:p w14:paraId="023ADC87" w14:textId="77777777" w:rsidR="003725D5" w:rsidRPr="003725D5" w:rsidRDefault="003725D5" w:rsidP="00DE45E5">
            <w:pPr>
              <w:spacing w:line="360" w:lineRule="auto"/>
              <w:rPr>
                <w:rFonts w:ascii="David" w:hAnsi="David"/>
                <w:szCs w:val="24"/>
                <w:rtl/>
              </w:rPr>
            </w:pPr>
            <w:r w:rsidRPr="003725D5">
              <w:rPr>
                <w:rFonts w:hint="cs"/>
                <w:szCs w:val="24"/>
                <w:rtl/>
              </w:rPr>
              <w:t>19</w:t>
            </w:r>
          </w:p>
        </w:tc>
        <w:tc>
          <w:tcPr>
            <w:tcW w:w="1261" w:type="dxa"/>
            <w:shd w:val="clear" w:color="auto" w:fill="auto"/>
          </w:tcPr>
          <w:p w14:paraId="272AE203" w14:textId="77777777" w:rsidR="003725D5" w:rsidRPr="003725D5" w:rsidRDefault="003725D5" w:rsidP="00DE45E5">
            <w:pPr>
              <w:spacing w:line="360" w:lineRule="auto"/>
              <w:rPr>
                <w:rFonts w:ascii="David" w:hAnsi="David"/>
                <w:szCs w:val="24"/>
                <w:rtl/>
              </w:rPr>
            </w:pPr>
            <w:r w:rsidRPr="003725D5">
              <w:rPr>
                <w:rFonts w:hint="cs"/>
                <w:szCs w:val="24"/>
                <w:rtl/>
              </w:rPr>
              <w:t>3.2</w:t>
            </w:r>
          </w:p>
        </w:tc>
        <w:tc>
          <w:tcPr>
            <w:tcW w:w="3940" w:type="dxa"/>
            <w:shd w:val="clear" w:color="auto" w:fill="auto"/>
          </w:tcPr>
          <w:p w14:paraId="332D650F" w14:textId="77777777" w:rsidR="003725D5" w:rsidRPr="003725D5" w:rsidRDefault="003725D5" w:rsidP="00DE45E5">
            <w:pPr>
              <w:rPr>
                <w:szCs w:val="24"/>
                <w:rtl/>
              </w:rPr>
            </w:pPr>
            <w:r w:rsidRPr="003725D5">
              <w:rPr>
                <w:rFonts w:hint="cs"/>
                <w:szCs w:val="24"/>
                <w:rtl/>
              </w:rPr>
              <w:t>"השתתפות בישיבות חיצוניות ופנימיות עם אנשי המשרד"</w:t>
            </w:r>
          </w:p>
          <w:p w14:paraId="6F8AC45E" w14:textId="77777777" w:rsidR="003725D5" w:rsidRPr="003725D5" w:rsidRDefault="003725D5" w:rsidP="00DE45E5">
            <w:pPr>
              <w:autoSpaceDE w:val="0"/>
              <w:autoSpaceDN w:val="0"/>
              <w:adjustRightInd w:val="0"/>
              <w:spacing w:line="360" w:lineRule="auto"/>
              <w:jc w:val="both"/>
              <w:rPr>
                <w:rFonts w:ascii="David" w:hAnsi="David"/>
                <w:szCs w:val="24"/>
              </w:rPr>
            </w:pPr>
            <w:r w:rsidRPr="003725D5">
              <w:rPr>
                <w:rFonts w:hint="cs"/>
                <w:szCs w:val="24"/>
                <w:rtl/>
              </w:rPr>
              <w:t xml:space="preserve">בכמה פגישות יש להשתתף? </w:t>
            </w:r>
          </w:p>
        </w:tc>
        <w:tc>
          <w:tcPr>
            <w:tcW w:w="2762" w:type="dxa"/>
            <w:shd w:val="clear" w:color="auto" w:fill="auto"/>
            <w:vAlign w:val="center"/>
          </w:tcPr>
          <w:p w14:paraId="399C34C6"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תיקון במסמכי המכרז.</w:t>
            </w:r>
          </w:p>
        </w:tc>
      </w:tr>
      <w:tr w:rsidR="003725D5" w:rsidRPr="003725D5" w14:paraId="6F264EA0" w14:textId="77777777" w:rsidTr="00DE45E5">
        <w:trPr>
          <w:jc w:val="center"/>
        </w:trPr>
        <w:tc>
          <w:tcPr>
            <w:tcW w:w="643" w:type="dxa"/>
            <w:shd w:val="clear" w:color="auto" w:fill="auto"/>
            <w:vAlign w:val="center"/>
          </w:tcPr>
          <w:p w14:paraId="20611EE6" w14:textId="77777777" w:rsidR="003725D5" w:rsidRPr="003725D5" w:rsidRDefault="003725D5" w:rsidP="00DE45E5">
            <w:pPr>
              <w:spacing w:line="360" w:lineRule="auto"/>
              <w:rPr>
                <w:rFonts w:ascii="David" w:hAnsi="David"/>
                <w:szCs w:val="24"/>
                <w:rtl/>
              </w:rPr>
            </w:pPr>
            <w:r w:rsidRPr="003725D5">
              <w:rPr>
                <w:rFonts w:ascii="David" w:hAnsi="David"/>
                <w:szCs w:val="24"/>
                <w:rtl/>
              </w:rPr>
              <w:t>3</w:t>
            </w:r>
          </w:p>
        </w:tc>
        <w:tc>
          <w:tcPr>
            <w:tcW w:w="1255" w:type="dxa"/>
            <w:shd w:val="clear" w:color="auto" w:fill="auto"/>
          </w:tcPr>
          <w:p w14:paraId="48EB2EDA" w14:textId="77777777" w:rsidR="003725D5" w:rsidRPr="003725D5" w:rsidRDefault="003725D5" w:rsidP="00DE45E5">
            <w:pPr>
              <w:spacing w:line="360" w:lineRule="auto"/>
              <w:rPr>
                <w:rFonts w:ascii="David" w:hAnsi="David"/>
                <w:szCs w:val="24"/>
                <w:rtl/>
              </w:rPr>
            </w:pPr>
            <w:r w:rsidRPr="003725D5">
              <w:rPr>
                <w:rFonts w:hint="cs"/>
                <w:szCs w:val="24"/>
                <w:rtl/>
              </w:rPr>
              <w:t>19</w:t>
            </w:r>
          </w:p>
        </w:tc>
        <w:tc>
          <w:tcPr>
            <w:tcW w:w="1261" w:type="dxa"/>
            <w:shd w:val="clear" w:color="auto" w:fill="auto"/>
          </w:tcPr>
          <w:p w14:paraId="01713E1C" w14:textId="77777777" w:rsidR="003725D5" w:rsidRPr="003725D5" w:rsidRDefault="003725D5" w:rsidP="00DE45E5">
            <w:pPr>
              <w:spacing w:line="360" w:lineRule="auto"/>
              <w:rPr>
                <w:rFonts w:ascii="David" w:hAnsi="David"/>
                <w:szCs w:val="24"/>
                <w:rtl/>
              </w:rPr>
            </w:pPr>
            <w:r w:rsidRPr="003725D5">
              <w:rPr>
                <w:rFonts w:hint="cs"/>
                <w:szCs w:val="24"/>
                <w:rtl/>
              </w:rPr>
              <w:t>3.1.4 - 3.1.5</w:t>
            </w:r>
          </w:p>
        </w:tc>
        <w:tc>
          <w:tcPr>
            <w:tcW w:w="3940" w:type="dxa"/>
            <w:shd w:val="clear" w:color="auto" w:fill="auto"/>
          </w:tcPr>
          <w:p w14:paraId="706874A3" w14:textId="77777777" w:rsidR="003725D5" w:rsidRPr="003725D5" w:rsidRDefault="003725D5" w:rsidP="00DE45E5">
            <w:pPr>
              <w:spacing w:line="360" w:lineRule="auto"/>
              <w:jc w:val="both"/>
              <w:rPr>
                <w:rFonts w:ascii="David" w:hAnsi="David"/>
                <w:szCs w:val="24"/>
                <w:rtl/>
              </w:rPr>
            </w:pPr>
            <w:r w:rsidRPr="003725D5">
              <w:rPr>
                <w:rFonts w:hint="cs"/>
                <w:szCs w:val="24"/>
                <w:rtl/>
              </w:rPr>
              <w:t>מהו ההבדל בין הסעיפים מבחינת התוצר ?</w:t>
            </w:r>
          </w:p>
        </w:tc>
        <w:tc>
          <w:tcPr>
            <w:tcW w:w="2762" w:type="dxa"/>
            <w:shd w:val="clear" w:color="auto" w:fill="auto"/>
            <w:vAlign w:val="center"/>
          </w:tcPr>
          <w:p w14:paraId="724F8175"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תיקון במסמכי המכרז.</w:t>
            </w:r>
          </w:p>
        </w:tc>
      </w:tr>
      <w:tr w:rsidR="003725D5" w:rsidRPr="003725D5" w14:paraId="064EF1A1" w14:textId="77777777" w:rsidTr="00DE45E5">
        <w:trPr>
          <w:jc w:val="center"/>
        </w:trPr>
        <w:tc>
          <w:tcPr>
            <w:tcW w:w="643" w:type="dxa"/>
            <w:shd w:val="clear" w:color="auto" w:fill="auto"/>
            <w:vAlign w:val="center"/>
          </w:tcPr>
          <w:p w14:paraId="2BA34A56" w14:textId="77777777" w:rsidR="003725D5" w:rsidRPr="003725D5" w:rsidRDefault="003725D5" w:rsidP="00DE45E5">
            <w:pPr>
              <w:spacing w:line="360" w:lineRule="auto"/>
              <w:rPr>
                <w:rFonts w:ascii="David" w:hAnsi="David"/>
                <w:szCs w:val="24"/>
                <w:rtl/>
              </w:rPr>
            </w:pPr>
            <w:r w:rsidRPr="003725D5">
              <w:rPr>
                <w:rFonts w:ascii="David" w:hAnsi="David"/>
                <w:szCs w:val="24"/>
                <w:rtl/>
              </w:rPr>
              <w:t>4</w:t>
            </w:r>
          </w:p>
        </w:tc>
        <w:tc>
          <w:tcPr>
            <w:tcW w:w="1255" w:type="dxa"/>
            <w:shd w:val="clear" w:color="auto" w:fill="auto"/>
          </w:tcPr>
          <w:p w14:paraId="3267829C" w14:textId="77777777" w:rsidR="003725D5" w:rsidRPr="003725D5" w:rsidRDefault="003725D5" w:rsidP="00DE45E5">
            <w:pPr>
              <w:spacing w:line="360" w:lineRule="auto"/>
              <w:rPr>
                <w:rFonts w:ascii="David" w:hAnsi="David"/>
                <w:szCs w:val="24"/>
                <w:rtl/>
              </w:rPr>
            </w:pPr>
            <w:r w:rsidRPr="003725D5">
              <w:rPr>
                <w:rFonts w:hint="cs"/>
                <w:szCs w:val="24"/>
                <w:rtl/>
              </w:rPr>
              <w:t>19</w:t>
            </w:r>
          </w:p>
        </w:tc>
        <w:tc>
          <w:tcPr>
            <w:tcW w:w="1261" w:type="dxa"/>
            <w:shd w:val="clear" w:color="auto" w:fill="auto"/>
          </w:tcPr>
          <w:p w14:paraId="480A6B72" w14:textId="77777777" w:rsidR="003725D5" w:rsidRPr="003725D5" w:rsidRDefault="003725D5" w:rsidP="00DE45E5">
            <w:pPr>
              <w:spacing w:line="360" w:lineRule="auto"/>
              <w:rPr>
                <w:rFonts w:ascii="David" w:hAnsi="David"/>
                <w:szCs w:val="24"/>
                <w:rtl/>
              </w:rPr>
            </w:pPr>
            <w:r w:rsidRPr="003725D5">
              <w:rPr>
                <w:rFonts w:hint="cs"/>
                <w:szCs w:val="24"/>
                <w:rtl/>
              </w:rPr>
              <w:t>3.1.3</w:t>
            </w:r>
          </w:p>
        </w:tc>
        <w:tc>
          <w:tcPr>
            <w:tcW w:w="3940" w:type="dxa"/>
            <w:shd w:val="clear" w:color="auto" w:fill="auto"/>
          </w:tcPr>
          <w:p w14:paraId="52C8C6E9" w14:textId="77777777" w:rsidR="003725D5" w:rsidRPr="003725D5" w:rsidRDefault="003725D5" w:rsidP="00DE45E5">
            <w:pPr>
              <w:spacing w:line="360" w:lineRule="auto"/>
              <w:jc w:val="both"/>
              <w:rPr>
                <w:rFonts w:ascii="David" w:hAnsi="David"/>
                <w:szCs w:val="24"/>
                <w:rtl/>
              </w:rPr>
            </w:pPr>
            <w:r w:rsidRPr="003725D5">
              <w:rPr>
                <w:rFonts w:hint="cs"/>
                <w:szCs w:val="24"/>
                <w:rtl/>
              </w:rPr>
              <w:t xml:space="preserve">מה ההגדרה לליווי אישי? </w:t>
            </w:r>
          </w:p>
        </w:tc>
        <w:tc>
          <w:tcPr>
            <w:tcW w:w="2762" w:type="dxa"/>
            <w:shd w:val="clear" w:color="auto" w:fill="auto"/>
            <w:vAlign w:val="center"/>
          </w:tcPr>
          <w:p w14:paraId="7B83B1F5"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הבקשה נדחית.</w:t>
            </w:r>
          </w:p>
        </w:tc>
      </w:tr>
      <w:tr w:rsidR="003725D5" w:rsidRPr="003725D5" w14:paraId="631107E9" w14:textId="77777777" w:rsidTr="00DE45E5">
        <w:trPr>
          <w:jc w:val="center"/>
        </w:trPr>
        <w:tc>
          <w:tcPr>
            <w:tcW w:w="643" w:type="dxa"/>
            <w:shd w:val="clear" w:color="auto" w:fill="auto"/>
            <w:vAlign w:val="center"/>
          </w:tcPr>
          <w:p w14:paraId="1D985713" w14:textId="77777777" w:rsidR="003725D5" w:rsidRPr="003725D5" w:rsidRDefault="003725D5" w:rsidP="00DE45E5">
            <w:pPr>
              <w:spacing w:line="360" w:lineRule="auto"/>
              <w:rPr>
                <w:rFonts w:ascii="David" w:hAnsi="David"/>
                <w:szCs w:val="24"/>
              </w:rPr>
            </w:pPr>
            <w:r w:rsidRPr="003725D5">
              <w:rPr>
                <w:rFonts w:ascii="David" w:hAnsi="David"/>
                <w:szCs w:val="24"/>
                <w:rtl/>
              </w:rPr>
              <w:t>5</w:t>
            </w:r>
          </w:p>
        </w:tc>
        <w:tc>
          <w:tcPr>
            <w:tcW w:w="1255" w:type="dxa"/>
            <w:shd w:val="clear" w:color="auto" w:fill="auto"/>
          </w:tcPr>
          <w:p w14:paraId="78514678" w14:textId="77777777" w:rsidR="003725D5" w:rsidRPr="003725D5" w:rsidRDefault="003725D5" w:rsidP="00DE45E5">
            <w:pPr>
              <w:spacing w:line="360" w:lineRule="auto"/>
              <w:rPr>
                <w:rFonts w:ascii="David" w:hAnsi="David"/>
                <w:szCs w:val="24"/>
                <w:rtl/>
              </w:rPr>
            </w:pPr>
            <w:r w:rsidRPr="003725D5">
              <w:rPr>
                <w:rFonts w:hint="cs"/>
                <w:szCs w:val="24"/>
                <w:rtl/>
              </w:rPr>
              <w:t>16</w:t>
            </w:r>
          </w:p>
        </w:tc>
        <w:tc>
          <w:tcPr>
            <w:tcW w:w="1261" w:type="dxa"/>
            <w:shd w:val="clear" w:color="auto" w:fill="auto"/>
          </w:tcPr>
          <w:p w14:paraId="6109703D" w14:textId="77777777" w:rsidR="003725D5" w:rsidRPr="003725D5" w:rsidRDefault="003725D5" w:rsidP="00DE45E5">
            <w:pPr>
              <w:spacing w:line="360" w:lineRule="auto"/>
              <w:rPr>
                <w:rFonts w:ascii="David" w:hAnsi="David"/>
                <w:szCs w:val="24"/>
                <w:rtl/>
              </w:rPr>
            </w:pPr>
            <w:r w:rsidRPr="003725D5">
              <w:rPr>
                <w:rFonts w:hint="cs"/>
                <w:szCs w:val="24"/>
                <w:rtl/>
              </w:rPr>
              <w:t>2.1.1</w:t>
            </w:r>
          </w:p>
        </w:tc>
        <w:tc>
          <w:tcPr>
            <w:tcW w:w="3940" w:type="dxa"/>
            <w:shd w:val="clear" w:color="auto" w:fill="auto"/>
          </w:tcPr>
          <w:p w14:paraId="4223BDBC" w14:textId="77777777" w:rsidR="003725D5" w:rsidRPr="003725D5" w:rsidRDefault="003725D5" w:rsidP="00DE45E5">
            <w:pPr>
              <w:spacing w:line="360" w:lineRule="auto"/>
              <w:rPr>
                <w:rFonts w:ascii="David" w:hAnsi="David"/>
                <w:szCs w:val="24"/>
                <w:rtl/>
              </w:rPr>
            </w:pPr>
            <w:r w:rsidRPr="003725D5">
              <w:rPr>
                <w:rFonts w:hint="cs"/>
                <w:szCs w:val="24"/>
                <w:rtl/>
              </w:rPr>
              <w:t xml:space="preserve">כמה </w:t>
            </w:r>
            <w:r w:rsidRPr="003725D5">
              <w:rPr>
                <w:rFonts w:hint="cs"/>
                <w:szCs w:val="24"/>
              </w:rPr>
              <w:t>ODT</w:t>
            </w:r>
            <w:r w:rsidRPr="003725D5">
              <w:rPr>
                <w:rFonts w:hint="cs"/>
                <w:szCs w:val="24"/>
                <w:rtl/>
              </w:rPr>
              <w:t xml:space="preserve"> נדרשים? </w:t>
            </w:r>
          </w:p>
        </w:tc>
        <w:tc>
          <w:tcPr>
            <w:tcW w:w="2762" w:type="dxa"/>
            <w:shd w:val="clear" w:color="auto" w:fill="auto"/>
            <w:vAlign w:val="center"/>
          </w:tcPr>
          <w:p w14:paraId="7032AC83"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תיקון במסמכי המכרז.</w:t>
            </w:r>
          </w:p>
        </w:tc>
      </w:tr>
      <w:tr w:rsidR="003725D5" w:rsidRPr="003725D5" w14:paraId="0CE4C2F2" w14:textId="77777777" w:rsidTr="00DE45E5">
        <w:trPr>
          <w:jc w:val="center"/>
        </w:trPr>
        <w:tc>
          <w:tcPr>
            <w:tcW w:w="643" w:type="dxa"/>
            <w:shd w:val="clear" w:color="auto" w:fill="auto"/>
            <w:vAlign w:val="center"/>
          </w:tcPr>
          <w:p w14:paraId="1F696C42" w14:textId="77777777" w:rsidR="003725D5" w:rsidRPr="003725D5" w:rsidRDefault="003725D5" w:rsidP="00DE45E5">
            <w:pPr>
              <w:spacing w:line="360" w:lineRule="auto"/>
              <w:rPr>
                <w:rFonts w:ascii="David" w:hAnsi="David"/>
                <w:szCs w:val="24"/>
                <w:rtl/>
              </w:rPr>
            </w:pPr>
            <w:r w:rsidRPr="003725D5">
              <w:rPr>
                <w:rFonts w:ascii="David" w:hAnsi="David"/>
                <w:szCs w:val="24"/>
                <w:rtl/>
              </w:rPr>
              <w:t>6</w:t>
            </w:r>
          </w:p>
        </w:tc>
        <w:tc>
          <w:tcPr>
            <w:tcW w:w="1255" w:type="dxa"/>
            <w:shd w:val="clear" w:color="auto" w:fill="auto"/>
          </w:tcPr>
          <w:p w14:paraId="2A6AE80F" w14:textId="77777777" w:rsidR="003725D5" w:rsidRPr="003725D5" w:rsidRDefault="003725D5" w:rsidP="00DE45E5">
            <w:pPr>
              <w:spacing w:line="360" w:lineRule="auto"/>
              <w:rPr>
                <w:rFonts w:ascii="David" w:hAnsi="David"/>
                <w:szCs w:val="24"/>
                <w:rtl/>
              </w:rPr>
            </w:pPr>
            <w:r w:rsidRPr="003725D5">
              <w:rPr>
                <w:rFonts w:hint="cs"/>
                <w:szCs w:val="24"/>
                <w:rtl/>
              </w:rPr>
              <w:t>16</w:t>
            </w:r>
          </w:p>
        </w:tc>
        <w:tc>
          <w:tcPr>
            <w:tcW w:w="1261" w:type="dxa"/>
            <w:shd w:val="clear" w:color="auto" w:fill="auto"/>
          </w:tcPr>
          <w:p w14:paraId="6255573F" w14:textId="77777777" w:rsidR="003725D5" w:rsidRPr="003725D5" w:rsidRDefault="003725D5" w:rsidP="00DE45E5">
            <w:pPr>
              <w:spacing w:line="360" w:lineRule="auto"/>
              <w:rPr>
                <w:rFonts w:ascii="David" w:hAnsi="David"/>
                <w:szCs w:val="24"/>
                <w:rtl/>
              </w:rPr>
            </w:pPr>
            <w:r w:rsidRPr="003725D5">
              <w:rPr>
                <w:rFonts w:hint="cs"/>
                <w:szCs w:val="24"/>
                <w:rtl/>
              </w:rPr>
              <w:t>2.1.1</w:t>
            </w:r>
          </w:p>
        </w:tc>
        <w:tc>
          <w:tcPr>
            <w:tcW w:w="3940" w:type="dxa"/>
            <w:shd w:val="clear" w:color="auto" w:fill="auto"/>
          </w:tcPr>
          <w:p w14:paraId="7F00F6E1" w14:textId="77777777" w:rsidR="003725D5" w:rsidRPr="003725D5" w:rsidRDefault="003725D5" w:rsidP="00DE45E5">
            <w:pPr>
              <w:rPr>
                <w:rFonts w:ascii="David" w:hAnsi="David"/>
                <w:szCs w:val="24"/>
                <w:rtl/>
              </w:rPr>
            </w:pPr>
            <w:r w:rsidRPr="003725D5">
              <w:rPr>
                <w:rFonts w:hint="cs"/>
                <w:szCs w:val="24"/>
                <w:rtl/>
              </w:rPr>
              <w:t xml:space="preserve">מי נדרש לבטח את ה </w:t>
            </w:r>
            <w:r w:rsidRPr="003725D5">
              <w:rPr>
                <w:szCs w:val="24"/>
                <w:rtl/>
              </w:rPr>
              <w:t>–</w:t>
            </w:r>
            <w:r w:rsidRPr="003725D5">
              <w:rPr>
                <w:rFonts w:hint="cs"/>
                <w:szCs w:val="24"/>
                <w:rtl/>
              </w:rPr>
              <w:t xml:space="preserve"> </w:t>
            </w:r>
            <w:r w:rsidRPr="003725D5">
              <w:rPr>
                <w:rFonts w:hint="cs"/>
                <w:szCs w:val="24"/>
              </w:rPr>
              <w:t>ODT</w:t>
            </w:r>
            <w:r w:rsidRPr="003725D5">
              <w:rPr>
                <w:rFonts w:hint="cs"/>
                <w:szCs w:val="24"/>
                <w:rtl/>
              </w:rPr>
              <w:t xml:space="preserve">? ומהו סוג הביטוח? </w:t>
            </w:r>
          </w:p>
        </w:tc>
        <w:tc>
          <w:tcPr>
            <w:tcW w:w="2762" w:type="dxa"/>
            <w:shd w:val="clear" w:color="auto" w:fill="auto"/>
            <w:vAlign w:val="center"/>
          </w:tcPr>
          <w:p w14:paraId="630C24A0"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תיקון במסמכי המכרז.</w:t>
            </w:r>
          </w:p>
          <w:p w14:paraId="63E5F6F3" w14:textId="77777777" w:rsidR="003725D5" w:rsidRPr="003725D5" w:rsidRDefault="003725D5" w:rsidP="00DE45E5">
            <w:pPr>
              <w:rPr>
                <w:rFonts w:ascii="David" w:hAnsi="David"/>
                <w:szCs w:val="24"/>
              </w:rPr>
            </w:pPr>
            <w:r w:rsidRPr="003725D5">
              <w:rPr>
                <w:rFonts w:ascii="David" w:hAnsi="David" w:hint="cs"/>
                <w:szCs w:val="24"/>
                <w:rtl/>
              </w:rPr>
              <w:t xml:space="preserve">עם זאת ומבלי לגרוע מהוראות הביטוח במכרז, </w:t>
            </w:r>
            <w:r w:rsidRPr="003725D5">
              <w:rPr>
                <w:rFonts w:ascii="David" w:hAnsi="David"/>
                <w:szCs w:val="24"/>
                <w:rtl/>
              </w:rPr>
              <w:t>על המציע לפנות לסוכן ביטוח מטעמו לצורך התאמת הביטוחים לסוג הפעילות המבוצעת (בין היתר קיום הסדנא) ולדרישות סעיף הביטוח, וכן עליו לוודא בהתקשרויות עם קבלני משנה לצורך ביצוע הסדנא כי הם עורכים ביטוחים מתאימים לפעילות.</w:t>
            </w:r>
          </w:p>
          <w:p w14:paraId="083FA68A" w14:textId="77777777" w:rsidR="003725D5" w:rsidRPr="003725D5" w:rsidRDefault="003725D5" w:rsidP="00DE45E5">
            <w:pPr>
              <w:spacing w:line="360" w:lineRule="auto"/>
              <w:rPr>
                <w:rFonts w:ascii="David" w:hAnsi="David"/>
                <w:szCs w:val="24"/>
                <w:rtl/>
              </w:rPr>
            </w:pPr>
            <w:r w:rsidRPr="003725D5">
              <w:rPr>
                <w:rFonts w:ascii="David" w:hAnsi="David"/>
                <w:szCs w:val="24"/>
                <w:rtl/>
              </w:rPr>
              <w:t xml:space="preserve">למען הסר ספק יובהר כי התקשרות עם מקום עריכת הסדנא דינה כדין התקשרות עם קבלן משנה לעניין הסעיף הביטוחי. </w:t>
            </w:r>
          </w:p>
        </w:tc>
      </w:tr>
      <w:tr w:rsidR="003725D5" w:rsidRPr="003725D5" w14:paraId="73114C63" w14:textId="77777777" w:rsidTr="00DE45E5">
        <w:trPr>
          <w:jc w:val="center"/>
        </w:trPr>
        <w:tc>
          <w:tcPr>
            <w:tcW w:w="643" w:type="dxa"/>
            <w:shd w:val="clear" w:color="auto" w:fill="auto"/>
            <w:vAlign w:val="center"/>
          </w:tcPr>
          <w:p w14:paraId="3F1763FA" w14:textId="77777777" w:rsidR="003725D5" w:rsidRPr="003725D5" w:rsidRDefault="003725D5" w:rsidP="00DE45E5">
            <w:pPr>
              <w:spacing w:line="360" w:lineRule="auto"/>
              <w:rPr>
                <w:rFonts w:ascii="David" w:hAnsi="David"/>
                <w:szCs w:val="24"/>
                <w:rtl/>
              </w:rPr>
            </w:pPr>
            <w:r w:rsidRPr="003725D5">
              <w:rPr>
                <w:rFonts w:ascii="David" w:hAnsi="David"/>
                <w:szCs w:val="24"/>
                <w:rtl/>
              </w:rPr>
              <w:t>7</w:t>
            </w:r>
          </w:p>
        </w:tc>
        <w:tc>
          <w:tcPr>
            <w:tcW w:w="1255" w:type="dxa"/>
            <w:shd w:val="clear" w:color="auto" w:fill="auto"/>
          </w:tcPr>
          <w:p w14:paraId="7F635225" w14:textId="77777777" w:rsidR="003725D5" w:rsidRPr="003725D5" w:rsidRDefault="003725D5" w:rsidP="00DE45E5">
            <w:pPr>
              <w:spacing w:line="360" w:lineRule="auto"/>
              <w:rPr>
                <w:rFonts w:ascii="David" w:hAnsi="David"/>
                <w:szCs w:val="24"/>
                <w:rtl/>
              </w:rPr>
            </w:pPr>
          </w:p>
        </w:tc>
        <w:tc>
          <w:tcPr>
            <w:tcW w:w="1261" w:type="dxa"/>
            <w:shd w:val="clear" w:color="auto" w:fill="auto"/>
          </w:tcPr>
          <w:p w14:paraId="20535DF7" w14:textId="77777777" w:rsidR="003725D5" w:rsidRPr="003725D5" w:rsidRDefault="003725D5" w:rsidP="00DE45E5">
            <w:pPr>
              <w:spacing w:line="360" w:lineRule="auto"/>
              <w:rPr>
                <w:rFonts w:ascii="David" w:hAnsi="David"/>
                <w:szCs w:val="24"/>
                <w:rtl/>
              </w:rPr>
            </w:pPr>
          </w:p>
        </w:tc>
        <w:tc>
          <w:tcPr>
            <w:tcW w:w="3940" w:type="dxa"/>
            <w:shd w:val="clear" w:color="auto" w:fill="auto"/>
          </w:tcPr>
          <w:p w14:paraId="39487E69" w14:textId="77777777" w:rsidR="003725D5" w:rsidRPr="003725D5" w:rsidRDefault="003725D5" w:rsidP="00DE45E5">
            <w:pPr>
              <w:jc w:val="both"/>
              <w:rPr>
                <w:rFonts w:ascii="David" w:hAnsi="David"/>
                <w:szCs w:val="24"/>
              </w:rPr>
            </w:pPr>
            <w:r w:rsidRPr="003725D5">
              <w:rPr>
                <w:rFonts w:ascii="David" w:hAnsi="David"/>
                <w:szCs w:val="24"/>
                <w:rtl/>
              </w:rPr>
              <w:t>בהתניה כתוב כי צריך להיות צוות של</w:t>
            </w:r>
            <w:r w:rsidRPr="003725D5">
              <w:rPr>
                <w:rFonts w:ascii="David" w:hAnsi="David" w:hint="cs"/>
                <w:szCs w:val="24"/>
                <w:rtl/>
              </w:rPr>
              <w:t xml:space="preserve"> </w:t>
            </w:r>
            <w:r w:rsidRPr="003725D5">
              <w:rPr>
                <w:rFonts w:ascii="David" w:hAnsi="David"/>
                <w:szCs w:val="24"/>
                <w:rtl/>
              </w:rPr>
              <w:t>3  יועצים.</w:t>
            </w:r>
            <w:r w:rsidRPr="003725D5">
              <w:rPr>
                <w:rFonts w:ascii="David" w:hAnsi="David"/>
                <w:szCs w:val="24"/>
              </w:rPr>
              <w:t xml:space="preserve">     </w:t>
            </w:r>
            <w:r w:rsidRPr="003725D5">
              <w:rPr>
                <w:rFonts w:ascii="David" w:hAnsi="David"/>
                <w:szCs w:val="24"/>
                <w:rtl/>
              </w:rPr>
              <w:t>למעשה  לאור התיאור כל יועץ עובד בנפרד  ואין משמעות לצוות.</w:t>
            </w:r>
          </w:p>
          <w:p w14:paraId="2D264608" w14:textId="77777777" w:rsidR="003725D5" w:rsidRPr="003725D5" w:rsidRDefault="003725D5" w:rsidP="00DE45E5">
            <w:pPr>
              <w:jc w:val="both"/>
              <w:rPr>
                <w:rFonts w:ascii="David" w:hAnsi="David"/>
                <w:szCs w:val="24"/>
              </w:rPr>
            </w:pPr>
            <w:r w:rsidRPr="003725D5">
              <w:rPr>
                <w:rFonts w:ascii="David" w:hAnsi="David"/>
                <w:szCs w:val="24"/>
                <w:rtl/>
              </w:rPr>
              <w:t xml:space="preserve">לאור זאת- נכון לשנות את תנאי המכרז לכך שגם יועץ בודד יוכל לגשת. </w:t>
            </w:r>
          </w:p>
          <w:p w14:paraId="30596A1D" w14:textId="77777777" w:rsidR="003725D5" w:rsidRPr="003725D5" w:rsidRDefault="003725D5" w:rsidP="00DE45E5">
            <w:pPr>
              <w:rPr>
                <w:rFonts w:ascii="David" w:hAnsi="David"/>
                <w:szCs w:val="24"/>
              </w:rPr>
            </w:pPr>
            <w:r w:rsidRPr="003725D5">
              <w:rPr>
                <w:rFonts w:ascii="David" w:hAnsi="David"/>
                <w:szCs w:val="24"/>
                <w:rtl/>
              </w:rPr>
              <w:t>ככזה</w:t>
            </w:r>
            <w:r w:rsidRPr="003725D5">
              <w:rPr>
                <w:rFonts w:ascii="David" w:hAnsi="David" w:hint="cs"/>
                <w:szCs w:val="24"/>
                <w:rtl/>
              </w:rPr>
              <w:t xml:space="preserve"> </w:t>
            </w:r>
            <w:r w:rsidRPr="003725D5">
              <w:rPr>
                <w:rFonts w:ascii="David" w:hAnsi="David"/>
                <w:szCs w:val="24"/>
                <w:rtl/>
              </w:rPr>
              <w:t>ניסיוני ומקצועיותי  בכלל  והיכרותי  את הענף באמצעות עבודות קודמות  (בתי זיקוק, קצא"א</w:t>
            </w:r>
            <w:r w:rsidRPr="003725D5">
              <w:rPr>
                <w:rFonts w:ascii="David" w:hAnsi="David"/>
                <w:szCs w:val="24"/>
              </w:rPr>
              <w:t xml:space="preserve">,  </w:t>
            </w:r>
            <w:r w:rsidRPr="003725D5">
              <w:rPr>
                <w:rFonts w:ascii="David" w:hAnsi="David"/>
                <w:szCs w:val="24"/>
                <w:rtl/>
              </w:rPr>
              <w:t>דור אנרגיה,  דור גז,  חיפה כימיקלים)</w:t>
            </w:r>
          </w:p>
          <w:p w14:paraId="71489FC4" w14:textId="77777777" w:rsidR="003725D5" w:rsidRPr="003725D5" w:rsidRDefault="003725D5" w:rsidP="00DE45E5">
            <w:pPr>
              <w:jc w:val="both"/>
              <w:rPr>
                <w:rFonts w:ascii="David" w:hAnsi="David"/>
                <w:szCs w:val="24"/>
                <w:rtl/>
              </w:rPr>
            </w:pPr>
          </w:p>
        </w:tc>
        <w:tc>
          <w:tcPr>
            <w:tcW w:w="2762" w:type="dxa"/>
            <w:shd w:val="clear" w:color="auto" w:fill="auto"/>
            <w:vAlign w:val="center"/>
          </w:tcPr>
          <w:p w14:paraId="0A261C1D"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 xml:space="preserve">הבקשה נדחית. </w:t>
            </w:r>
          </w:p>
        </w:tc>
      </w:tr>
      <w:tr w:rsidR="003725D5" w:rsidRPr="003725D5" w14:paraId="4A707289" w14:textId="77777777" w:rsidTr="00DE45E5">
        <w:trPr>
          <w:jc w:val="center"/>
        </w:trPr>
        <w:tc>
          <w:tcPr>
            <w:tcW w:w="643" w:type="dxa"/>
            <w:shd w:val="clear" w:color="auto" w:fill="auto"/>
            <w:vAlign w:val="center"/>
          </w:tcPr>
          <w:p w14:paraId="79AC7995" w14:textId="77777777" w:rsidR="003725D5" w:rsidRPr="003725D5" w:rsidRDefault="003725D5" w:rsidP="00DE45E5">
            <w:pPr>
              <w:spacing w:line="360" w:lineRule="auto"/>
              <w:rPr>
                <w:rFonts w:ascii="David" w:hAnsi="David"/>
                <w:szCs w:val="24"/>
                <w:rtl/>
              </w:rPr>
            </w:pPr>
            <w:r w:rsidRPr="003725D5">
              <w:rPr>
                <w:rFonts w:ascii="David" w:hAnsi="David"/>
                <w:szCs w:val="24"/>
                <w:rtl/>
              </w:rPr>
              <w:t>8</w:t>
            </w:r>
          </w:p>
        </w:tc>
        <w:tc>
          <w:tcPr>
            <w:tcW w:w="1255" w:type="dxa"/>
            <w:shd w:val="clear" w:color="auto" w:fill="auto"/>
          </w:tcPr>
          <w:p w14:paraId="68C140A3" w14:textId="77777777" w:rsidR="003725D5" w:rsidRPr="003725D5" w:rsidRDefault="003725D5" w:rsidP="00DE45E5">
            <w:pPr>
              <w:spacing w:line="360" w:lineRule="auto"/>
              <w:rPr>
                <w:rFonts w:ascii="David" w:hAnsi="David"/>
                <w:szCs w:val="24"/>
                <w:rtl/>
              </w:rPr>
            </w:pPr>
            <w:r w:rsidRPr="003725D5">
              <w:rPr>
                <w:rFonts w:hint="cs"/>
                <w:szCs w:val="24"/>
                <w:rtl/>
              </w:rPr>
              <w:t>עמוד 4</w:t>
            </w:r>
          </w:p>
        </w:tc>
        <w:tc>
          <w:tcPr>
            <w:tcW w:w="1261" w:type="dxa"/>
            <w:shd w:val="clear" w:color="auto" w:fill="auto"/>
          </w:tcPr>
          <w:p w14:paraId="58D9A2A0" w14:textId="77777777" w:rsidR="003725D5" w:rsidRPr="003725D5" w:rsidRDefault="003725D5" w:rsidP="00DE45E5">
            <w:pPr>
              <w:spacing w:line="360" w:lineRule="auto"/>
              <w:rPr>
                <w:rFonts w:ascii="David" w:hAnsi="David"/>
                <w:szCs w:val="24"/>
                <w:rtl/>
              </w:rPr>
            </w:pPr>
            <w:r w:rsidRPr="003725D5">
              <w:rPr>
                <w:rFonts w:ascii="David" w:hAnsi="David"/>
                <w:szCs w:val="24"/>
              </w:rPr>
              <w:t>3.2.5.4</w:t>
            </w:r>
          </w:p>
        </w:tc>
        <w:tc>
          <w:tcPr>
            <w:tcW w:w="3940" w:type="dxa"/>
            <w:shd w:val="clear" w:color="auto" w:fill="auto"/>
          </w:tcPr>
          <w:p w14:paraId="3040C62B" w14:textId="77777777" w:rsidR="003725D5" w:rsidRPr="003725D5" w:rsidRDefault="003725D5" w:rsidP="00DE45E5">
            <w:pPr>
              <w:rPr>
                <w:szCs w:val="24"/>
                <w:rtl/>
              </w:rPr>
            </w:pPr>
            <w:r w:rsidRPr="003725D5">
              <w:rPr>
                <w:rFonts w:hint="cs"/>
                <w:szCs w:val="24"/>
                <w:rtl/>
              </w:rPr>
              <w:t>בסעיף זה אתם</w:t>
            </w:r>
            <w:r w:rsidRPr="003725D5">
              <w:rPr>
                <w:szCs w:val="24"/>
                <w:rtl/>
              </w:rPr>
              <w:t xml:space="preserve"> מבקשים דוגמאות לעבודות שנכתבו על ידי המציע בתחומים הרלוונטיים. </w:t>
            </w:r>
          </w:p>
          <w:p w14:paraId="3FFF24A1" w14:textId="77777777" w:rsidR="003725D5" w:rsidRPr="003725D5" w:rsidRDefault="003725D5" w:rsidP="00DE45E5">
            <w:pPr>
              <w:rPr>
                <w:szCs w:val="24"/>
                <w:rtl/>
              </w:rPr>
            </w:pPr>
            <w:r w:rsidRPr="003725D5">
              <w:rPr>
                <w:rFonts w:hint="cs"/>
                <w:szCs w:val="24"/>
                <w:rtl/>
              </w:rPr>
              <w:t xml:space="preserve">האם אפשר לבקש פירוט מדויק למה הכוונה לצרף עבודות? איזה סוגי עבודות אתם מבקשים לראות? </w:t>
            </w:r>
          </w:p>
          <w:p w14:paraId="3A2D197E" w14:textId="77777777" w:rsidR="003725D5" w:rsidRPr="003725D5" w:rsidRDefault="003725D5" w:rsidP="00DE45E5">
            <w:pPr>
              <w:jc w:val="both"/>
              <w:rPr>
                <w:rFonts w:ascii="David" w:hAnsi="David"/>
                <w:szCs w:val="24"/>
                <w:rtl/>
              </w:rPr>
            </w:pPr>
            <w:r w:rsidRPr="003725D5">
              <w:rPr>
                <w:rFonts w:hint="cs"/>
                <w:szCs w:val="24"/>
                <w:rtl/>
              </w:rPr>
              <w:t xml:space="preserve">אנחנו מחוייבים לסודיות /פרטיות ואתיות כלפי הלקוחות ולכן מעבר לפירוט בטבלה </w:t>
            </w:r>
            <w:r w:rsidRPr="003725D5">
              <w:rPr>
                <w:szCs w:val="24"/>
                <w:rtl/>
              </w:rPr>
              <w:t>–</w:t>
            </w:r>
            <w:r w:rsidRPr="003725D5">
              <w:rPr>
                <w:rFonts w:hint="cs"/>
                <w:szCs w:val="24"/>
                <w:rtl/>
              </w:rPr>
              <w:t xml:space="preserve"> אילו חומרים / מידע אתם מבקשים לקבל.</w:t>
            </w:r>
          </w:p>
        </w:tc>
        <w:tc>
          <w:tcPr>
            <w:tcW w:w="2762" w:type="dxa"/>
            <w:shd w:val="clear" w:color="auto" w:fill="auto"/>
            <w:vAlign w:val="center"/>
          </w:tcPr>
          <w:p w14:paraId="6F37CAEA"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תיקון במסמכי המכרז.</w:t>
            </w:r>
          </w:p>
        </w:tc>
      </w:tr>
      <w:tr w:rsidR="003725D5" w:rsidRPr="003725D5" w14:paraId="3FA01281" w14:textId="77777777" w:rsidTr="00DE45E5">
        <w:trPr>
          <w:jc w:val="center"/>
        </w:trPr>
        <w:tc>
          <w:tcPr>
            <w:tcW w:w="643" w:type="dxa"/>
            <w:shd w:val="clear" w:color="auto" w:fill="auto"/>
            <w:vAlign w:val="center"/>
          </w:tcPr>
          <w:p w14:paraId="56E6D19A" w14:textId="77777777" w:rsidR="003725D5" w:rsidRPr="003725D5" w:rsidRDefault="003725D5" w:rsidP="00DE45E5">
            <w:pPr>
              <w:spacing w:line="360" w:lineRule="auto"/>
              <w:rPr>
                <w:rFonts w:ascii="David" w:hAnsi="David"/>
                <w:szCs w:val="24"/>
                <w:rtl/>
              </w:rPr>
            </w:pPr>
            <w:r w:rsidRPr="003725D5">
              <w:rPr>
                <w:rFonts w:ascii="David" w:hAnsi="David"/>
                <w:szCs w:val="24"/>
                <w:rtl/>
              </w:rPr>
              <w:t>9</w:t>
            </w:r>
          </w:p>
        </w:tc>
        <w:tc>
          <w:tcPr>
            <w:tcW w:w="1255" w:type="dxa"/>
            <w:shd w:val="clear" w:color="auto" w:fill="auto"/>
          </w:tcPr>
          <w:p w14:paraId="7003E6FF" w14:textId="77777777" w:rsidR="003725D5" w:rsidRPr="003725D5" w:rsidRDefault="003725D5" w:rsidP="00DE45E5">
            <w:pPr>
              <w:spacing w:line="360" w:lineRule="auto"/>
              <w:rPr>
                <w:rFonts w:ascii="David" w:hAnsi="David"/>
                <w:szCs w:val="24"/>
                <w:rtl/>
              </w:rPr>
            </w:pPr>
            <w:r w:rsidRPr="003725D5">
              <w:rPr>
                <w:rFonts w:hint="cs"/>
                <w:szCs w:val="24"/>
                <w:rtl/>
              </w:rPr>
              <w:t>כללי</w:t>
            </w:r>
          </w:p>
        </w:tc>
        <w:tc>
          <w:tcPr>
            <w:tcW w:w="1261" w:type="dxa"/>
            <w:shd w:val="clear" w:color="auto" w:fill="auto"/>
          </w:tcPr>
          <w:p w14:paraId="60C1AD9C" w14:textId="77777777" w:rsidR="003725D5" w:rsidRPr="003725D5" w:rsidRDefault="003725D5" w:rsidP="00DE45E5">
            <w:pPr>
              <w:spacing w:line="360" w:lineRule="auto"/>
              <w:rPr>
                <w:rFonts w:ascii="David" w:hAnsi="David"/>
                <w:szCs w:val="24"/>
                <w:rtl/>
              </w:rPr>
            </w:pPr>
            <w:r w:rsidRPr="003725D5">
              <w:rPr>
                <w:rFonts w:hint="cs"/>
                <w:szCs w:val="24"/>
                <w:rtl/>
              </w:rPr>
              <w:t>כללי</w:t>
            </w:r>
          </w:p>
        </w:tc>
        <w:tc>
          <w:tcPr>
            <w:tcW w:w="3940" w:type="dxa"/>
            <w:shd w:val="clear" w:color="auto" w:fill="auto"/>
          </w:tcPr>
          <w:p w14:paraId="012E25F3" w14:textId="77777777" w:rsidR="003725D5" w:rsidRPr="003725D5" w:rsidRDefault="003725D5" w:rsidP="00DE45E5">
            <w:pPr>
              <w:rPr>
                <w:szCs w:val="24"/>
              </w:rPr>
            </w:pPr>
            <w:r w:rsidRPr="003725D5">
              <w:rPr>
                <w:rFonts w:hint="cs"/>
                <w:szCs w:val="24"/>
                <w:rtl/>
              </w:rPr>
              <w:t>היכן בפועל תבוצע  להיות העבודה ירושלים תל אביב?</w:t>
            </w:r>
          </w:p>
          <w:p w14:paraId="62727A72" w14:textId="77777777" w:rsidR="003725D5" w:rsidRPr="003725D5" w:rsidRDefault="003725D5" w:rsidP="00DE45E5">
            <w:pPr>
              <w:rPr>
                <w:rFonts w:ascii="David" w:hAnsi="David"/>
                <w:szCs w:val="24"/>
                <w:rtl/>
              </w:rPr>
            </w:pPr>
          </w:p>
        </w:tc>
        <w:tc>
          <w:tcPr>
            <w:tcW w:w="2762" w:type="dxa"/>
            <w:shd w:val="clear" w:color="auto" w:fill="auto"/>
            <w:vAlign w:val="center"/>
          </w:tcPr>
          <w:p w14:paraId="5CD056D5"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עיקר העבודה תהיה בירושלים.</w:t>
            </w:r>
          </w:p>
        </w:tc>
      </w:tr>
      <w:tr w:rsidR="003725D5" w:rsidRPr="003725D5" w14:paraId="7B8FD632" w14:textId="77777777" w:rsidTr="00DE45E5">
        <w:trPr>
          <w:jc w:val="center"/>
        </w:trPr>
        <w:tc>
          <w:tcPr>
            <w:tcW w:w="643" w:type="dxa"/>
            <w:shd w:val="clear" w:color="auto" w:fill="auto"/>
            <w:vAlign w:val="center"/>
          </w:tcPr>
          <w:p w14:paraId="7AF2B2A1" w14:textId="77777777" w:rsidR="003725D5" w:rsidRPr="003725D5" w:rsidRDefault="003725D5" w:rsidP="00DE45E5">
            <w:pPr>
              <w:spacing w:line="360" w:lineRule="auto"/>
              <w:rPr>
                <w:rFonts w:ascii="David" w:hAnsi="David"/>
                <w:szCs w:val="24"/>
                <w:rtl/>
              </w:rPr>
            </w:pPr>
            <w:r w:rsidRPr="003725D5">
              <w:rPr>
                <w:rFonts w:ascii="David" w:hAnsi="David"/>
                <w:szCs w:val="24"/>
                <w:rtl/>
              </w:rPr>
              <w:t>10</w:t>
            </w:r>
          </w:p>
        </w:tc>
        <w:tc>
          <w:tcPr>
            <w:tcW w:w="1255" w:type="dxa"/>
            <w:shd w:val="clear" w:color="auto" w:fill="auto"/>
          </w:tcPr>
          <w:p w14:paraId="4BBBCD8A"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16,</w:t>
            </w:r>
          </w:p>
        </w:tc>
        <w:tc>
          <w:tcPr>
            <w:tcW w:w="1261" w:type="dxa"/>
            <w:shd w:val="clear" w:color="auto" w:fill="auto"/>
          </w:tcPr>
          <w:p w14:paraId="7EC8F521" w14:textId="77777777" w:rsidR="003725D5" w:rsidRPr="003725D5" w:rsidRDefault="003725D5" w:rsidP="00DE45E5">
            <w:pPr>
              <w:tabs>
                <w:tab w:val="left" w:pos="1445"/>
                <w:tab w:val="left" w:pos="8617"/>
              </w:tabs>
              <w:spacing w:line="360" w:lineRule="auto"/>
              <w:jc w:val="both"/>
              <w:rPr>
                <w:rFonts w:ascii="David" w:hAnsi="David"/>
                <w:szCs w:val="24"/>
                <w:rtl/>
              </w:rPr>
            </w:pPr>
            <w:r w:rsidRPr="003725D5">
              <w:rPr>
                <w:rFonts w:ascii="David" w:hAnsi="David" w:hint="cs"/>
                <w:szCs w:val="24"/>
                <w:rtl/>
              </w:rPr>
              <w:t>2.1.1</w:t>
            </w:r>
          </w:p>
          <w:p w14:paraId="7E70F68F" w14:textId="77777777" w:rsidR="003725D5" w:rsidRPr="003725D5" w:rsidRDefault="003725D5" w:rsidP="00DE45E5">
            <w:pPr>
              <w:spacing w:line="360" w:lineRule="auto"/>
              <w:rPr>
                <w:rFonts w:ascii="David" w:hAnsi="David"/>
                <w:szCs w:val="24"/>
                <w:rtl/>
              </w:rPr>
            </w:pPr>
          </w:p>
        </w:tc>
        <w:tc>
          <w:tcPr>
            <w:tcW w:w="3940" w:type="dxa"/>
            <w:vMerge w:val="restart"/>
            <w:shd w:val="clear" w:color="auto" w:fill="auto"/>
          </w:tcPr>
          <w:p w14:paraId="4EAFCAA7" w14:textId="77777777" w:rsidR="003725D5" w:rsidRPr="003725D5" w:rsidRDefault="003725D5" w:rsidP="00DE45E5">
            <w:pPr>
              <w:jc w:val="both"/>
              <w:rPr>
                <w:rFonts w:ascii="David" w:hAnsi="David"/>
                <w:szCs w:val="24"/>
                <w:rtl/>
              </w:rPr>
            </w:pPr>
            <w:r w:rsidRPr="003725D5">
              <w:rPr>
                <w:rFonts w:ascii="David" w:hAnsi="David" w:hint="cs"/>
                <w:szCs w:val="24"/>
                <w:rtl/>
              </w:rPr>
              <w:t>בכל אחד מהסעיפים הנ"ל רשום מספר מפגשים אחר. אנא התייחסותכ</w:t>
            </w:r>
            <w:r w:rsidRPr="003725D5">
              <w:rPr>
                <w:rFonts w:ascii="David" w:hAnsi="David" w:hint="eastAsia"/>
                <w:szCs w:val="24"/>
                <w:rtl/>
              </w:rPr>
              <w:t>ם</w:t>
            </w:r>
            <w:r w:rsidRPr="003725D5">
              <w:rPr>
                <w:rFonts w:ascii="David" w:hAnsi="David" w:hint="cs"/>
                <w:szCs w:val="24"/>
                <w:rtl/>
              </w:rPr>
              <w:t xml:space="preserve"> למספר המפגשים שמצופה לטובת כתיבת ההצעה המקצועית</w:t>
            </w:r>
          </w:p>
        </w:tc>
        <w:tc>
          <w:tcPr>
            <w:tcW w:w="2762" w:type="dxa"/>
            <w:vMerge w:val="restart"/>
            <w:shd w:val="clear" w:color="auto" w:fill="auto"/>
            <w:vAlign w:val="center"/>
          </w:tcPr>
          <w:p w14:paraId="48FE4880"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תשובות לשאלות 2 ו-5 לעיל. .</w:t>
            </w:r>
          </w:p>
          <w:p w14:paraId="5E303C8D" w14:textId="77777777" w:rsidR="003725D5" w:rsidRPr="003725D5" w:rsidRDefault="003725D5" w:rsidP="00DE45E5">
            <w:pPr>
              <w:spacing w:line="360" w:lineRule="auto"/>
              <w:rPr>
                <w:rFonts w:ascii="David" w:hAnsi="David"/>
                <w:szCs w:val="24"/>
                <w:rtl/>
              </w:rPr>
            </w:pPr>
          </w:p>
        </w:tc>
      </w:tr>
      <w:tr w:rsidR="003725D5" w:rsidRPr="003725D5" w14:paraId="1BD12DF3" w14:textId="77777777" w:rsidTr="00DE45E5">
        <w:trPr>
          <w:jc w:val="center"/>
        </w:trPr>
        <w:tc>
          <w:tcPr>
            <w:tcW w:w="643" w:type="dxa"/>
            <w:shd w:val="clear" w:color="auto" w:fill="auto"/>
            <w:vAlign w:val="center"/>
          </w:tcPr>
          <w:p w14:paraId="5819285C"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11</w:t>
            </w:r>
          </w:p>
        </w:tc>
        <w:tc>
          <w:tcPr>
            <w:tcW w:w="1255" w:type="dxa"/>
            <w:shd w:val="clear" w:color="auto" w:fill="auto"/>
          </w:tcPr>
          <w:p w14:paraId="582E3659"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19</w:t>
            </w:r>
          </w:p>
        </w:tc>
        <w:tc>
          <w:tcPr>
            <w:tcW w:w="1261" w:type="dxa"/>
            <w:shd w:val="clear" w:color="auto" w:fill="auto"/>
          </w:tcPr>
          <w:p w14:paraId="7FE7E7DE" w14:textId="77777777" w:rsidR="003725D5" w:rsidRPr="003725D5" w:rsidRDefault="003725D5" w:rsidP="00DE45E5">
            <w:pPr>
              <w:tabs>
                <w:tab w:val="left" w:pos="1445"/>
                <w:tab w:val="left" w:pos="8617"/>
              </w:tabs>
              <w:spacing w:line="360" w:lineRule="auto"/>
              <w:jc w:val="both"/>
              <w:rPr>
                <w:rFonts w:ascii="David" w:hAnsi="David"/>
                <w:szCs w:val="24"/>
                <w:rtl/>
              </w:rPr>
            </w:pPr>
          </w:p>
          <w:p w14:paraId="7EB7334B"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3.1.2</w:t>
            </w:r>
          </w:p>
        </w:tc>
        <w:tc>
          <w:tcPr>
            <w:tcW w:w="3940" w:type="dxa"/>
            <w:vMerge/>
            <w:shd w:val="clear" w:color="auto" w:fill="auto"/>
          </w:tcPr>
          <w:p w14:paraId="5537C9FE" w14:textId="77777777" w:rsidR="003725D5" w:rsidRPr="003725D5" w:rsidRDefault="003725D5" w:rsidP="00DE45E5">
            <w:pPr>
              <w:jc w:val="both"/>
              <w:rPr>
                <w:rFonts w:ascii="David" w:hAnsi="David"/>
                <w:szCs w:val="24"/>
                <w:rtl/>
              </w:rPr>
            </w:pPr>
          </w:p>
        </w:tc>
        <w:tc>
          <w:tcPr>
            <w:tcW w:w="2762" w:type="dxa"/>
            <w:vMerge/>
            <w:shd w:val="clear" w:color="auto" w:fill="auto"/>
            <w:vAlign w:val="center"/>
          </w:tcPr>
          <w:p w14:paraId="584CF7F4" w14:textId="77777777" w:rsidR="003725D5" w:rsidRPr="003725D5" w:rsidRDefault="003725D5" w:rsidP="00DE45E5">
            <w:pPr>
              <w:spacing w:line="360" w:lineRule="auto"/>
              <w:rPr>
                <w:rFonts w:ascii="David" w:hAnsi="David"/>
                <w:szCs w:val="24"/>
                <w:rtl/>
              </w:rPr>
            </w:pPr>
          </w:p>
        </w:tc>
      </w:tr>
      <w:tr w:rsidR="003725D5" w:rsidRPr="003725D5" w14:paraId="22C372B7" w14:textId="77777777" w:rsidTr="00DE45E5">
        <w:trPr>
          <w:jc w:val="center"/>
        </w:trPr>
        <w:tc>
          <w:tcPr>
            <w:tcW w:w="643" w:type="dxa"/>
            <w:shd w:val="clear" w:color="auto" w:fill="auto"/>
            <w:vAlign w:val="center"/>
          </w:tcPr>
          <w:p w14:paraId="42DC82BE"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12</w:t>
            </w:r>
          </w:p>
        </w:tc>
        <w:tc>
          <w:tcPr>
            <w:tcW w:w="1255" w:type="dxa"/>
            <w:shd w:val="clear" w:color="auto" w:fill="auto"/>
          </w:tcPr>
          <w:p w14:paraId="20908718"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16</w:t>
            </w:r>
          </w:p>
        </w:tc>
        <w:tc>
          <w:tcPr>
            <w:tcW w:w="1261" w:type="dxa"/>
            <w:shd w:val="clear" w:color="auto" w:fill="auto"/>
          </w:tcPr>
          <w:p w14:paraId="639B75EA"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2.1.3</w:t>
            </w:r>
          </w:p>
        </w:tc>
        <w:tc>
          <w:tcPr>
            <w:tcW w:w="3940" w:type="dxa"/>
            <w:shd w:val="clear" w:color="auto" w:fill="auto"/>
          </w:tcPr>
          <w:p w14:paraId="5E0775D0" w14:textId="77777777" w:rsidR="003725D5" w:rsidRPr="003725D5" w:rsidRDefault="003725D5" w:rsidP="00DE45E5">
            <w:pPr>
              <w:jc w:val="both"/>
              <w:rPr>
                <w:rFonts w:ascii="David" w:hAnsi="David"/>
                <w:szCs w:val="24"/>
                <w:rtl/>
              </w:rPr>
            </w:pPr>
            <w:r w:rsidRPr="003725D5">
              <w:rPr>
                <w:rFonts w:ascii="David" w:hAnsi="David" w:hint="cs"/>
                <w:szCs w:val="24"/>
                <w:rtl/>
              </w:rPr>
              <w:t xml:space="preserve">היכן יתקיימו ההכשרות , האם במתחם משרד האנרגיה בירושלים?  (חוץ מסדנאות ה- </w:t>
            </w:r>
            <w:r w:rsidRPr="003725D5">
              <w:rPr>
                <w:rFonts w:ascii="David" w:hAnsi="David"/>
                <w:szCs w:val="24"/>
              </w:rPr>
              <w:t>(</w:t>
            </w:r>
            <w:r w:rsidRPr="003725D5">
              <w:rPr>
                <w:rFonts w:ascii="David" w:hAnsi="David" w:hint="cs"/>
                <w:szCs w:val="24"/>
              </w:rPr>
              <w:t>O</w:t>
            </w:r>
            <w:r w:rsidRPr="003725D5">
              <w:rPr>
                <w:rFonts w:ascii="David" w:hAnsi="David"/>
                <w:szCs w:val="24"/>
              </w:rPr>
              <w:t>.D.T</w:t>
            </w:r>
          </w:p>
        </w:tc>
        <w:tc>
          <w:tcPr>
            <w:tcW w:w="2762" w:type="dxa"/>
            <w:shd w:val="clear" w:color="auto" w:fill="auto"/>
            <w:vAlign w:val="center"/>
          </w:tcPr>
          <w:p w14:paraId="5F3F844D"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ראה תשובה 9 לעיל.</w:t>
            </w:r>
          </w:p>
        </w:tc>
      </w:tr>
      <w:tr w:rsidR="003725D5" w:rsidRPr="003725D5" w14:paraId="41691302" w14:textId="77777777" w:rsidTr="00DE45E5">
        <w:trPr>
          <w:jc w:val="center"/>
        </w:trPr>
        <w:tc>
          <w:tcPr>
            <w:tcW w:w="643" w:type="dxa"/>
            <w:shd w:val="clear" w:color="auto" w:fill="auto"/>
            <w:vAlign w:val="center"/>
          </w:tcPr>
          <w:p w14:paraId="3F1489CF"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13</w:t>
            </w:r>
          </w:p>
        </w:tc>
        <w:tc>
          <w:tcPr>
            <w:tcW w:w="1255" w:type="dxa"/>
            <w:shd w:val="clear" w:color="auto" w:fill="auto"/>
          </w:tcPr>
          <w:p w14:paraId="11F78DF0"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16</w:t>
            </w:r>
          </w:p>
        </w:tc>
        <w:tc>
          <w:tcPr>
            <w:tcW w:w="1261" w:type="dxa"/>
            <w:shd w:val="clear" w:color="auto" w:fill="auto"/>
          </w:tcPr>
          <w:p w14:paraId="610CEB74"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2.1.5</w:t>
            </w:r>
          </w:p>
        </w:tc>
        <w:tc>
          <w:tcPr>
            <w:tcW w:w="3940" w:type="dxa"/>
            <w:shd w:val="clear" w:color="auto" w:fill="auto"/>
          </w:tcPr>
          <w:p w14:paraId="47B1B4FB" w14:textId="77777777" w:rsidR="003725D5" w:rsidRPr="003725D5" w:rsidRDefault="003725D5" w:rsidP="00DE45E5">
            <w:pPr>
              <w:jc w:val="both"/>
              <w:rPr>
                <w:rFonts w:ascii="David" w:hAnsi="David"/>
                <w:szCs w:val="24"/>
                <w:rtl/>
              </w:rPr>
            </w:pPr>
            <w:r w:rsidRPr="003725D5">
              <w:rPr>
                <w:rFonts w:ascii="David" w:hAnsi="David" w:hint="cs"/>
                <w:szCs w:val="24"/>
                <w:rtl/>
              </w:rPr>
              <w:t xml:space="preserve">אנא הסבירו את מפתח התשלום לשעות ההכנה. מהו מפגש? </w:t>
            </w:r>
          </w:p>
        </w:tc>
        <w:tc>
          <w:tcPr>
            <w:tcW w:w="2762" w:type="dxa"/>
            <w:shd w:val="clear" w:color="auto" w:fill="auto"/>
            <w:vAlign w:val="center"/>
          </w:tcPr>
          <w:p w14:paraId="0778D3FC"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 xml:space="preserve">הבקשה נדחית, הוראות המכרז ברורות. </w:t>
            </w:r>
          </w:p>
        </w:tc>
      </w:tr>
      <w:tr w:rsidR="003725D5" w:rsidRPr="003725D5" w14:paraId="208E8A6D" w14:textId="77777777" w:rsidTr="00DE45E5">
        <w:trPr>
          <w:jc w:val="center"/>
        </w:trPr>
        <w:tc>
          <w:tcPr>
            <w:tcW w:w="643" w:type="dxa"/>
            <w:shd w:val="clear" w:color="auto" w:fill="auto"/>
            <w:vAlign w:val="center"/>
          </w:tcPr>
          <w:p w14:paraId="770B10DC"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14</w:t>
            </w:r>
          </w:p>
        </w:tc>
        <w:tc>
          <w:tcPr>
            <w:tcW w:w="1255" w:type="dxa"/>
            <w:shd w:val="clear" w:color="auto" w:fill="auto"/>
          </w:tcPr>
          <w:p w14:paraId="7E92BFA7" w14:textId="77777777" w:rsidR="003725D5" w:rsidRPr="003725D5" w:rsidRDefault="003725D5" w:rsidP="00DE45E5">
            <w:pPr>
              <w:spacing w:line="360" w:lineRule="auto"/>
              <w:rPr>
                <w:rFonts w:ascii="David" w:hAnsi="David"/>
                <w:szCs w:val="24"/>
                <w:rtl/>
              </w:rPr>
            </w:pPr>
          </w:p>
        </w:tc>
        <w:tc>
          <w:tcPr>
            <w:tcW w:w="1261" w:type="dxa"/>
            <w:shd w:val="clear" w:color="auto" w:fill="auto"/>
          </w:tcPr>
          <w:p w14:paraId="5ECF740F" w14:textId="77777777" w:rsidR="003725D5" w:rsidRPr="003725D5" w:rsidRDefault="003725D5" w:rsidP="00DE45E5">
            <w:pPr>
              <w:spacing w:line="360" w:lineRule="auto"/>
              <w:rPr>
                <w:rFonts w:ascii="David" w:hAnsi="David"/>
                <w:szCs w:val="24"/>
                <w:rtl/>
              </w:rPr>
            </w:pPr>
          </w:p>
        </w:tc>
        <w:tc>
          <w:tcPr>
            <w:tcW w:w="3940" w:type="dxa"/>
            <w:shd w:val="clear" w:color="auto" w:fill="auto"/>
          </w:tcPr>
          <w:p w14:paraId="57A4502B" w14:textId="77777777" w:rsidR="003725D5" w:rsidRPr="003725D5" w:rsidRDefault="003725D5" w:rsidP="00DE45E5">
            <w:pPr>
              <w:jc w:val="both"/>
              <w:rPr>
                <w:rFonts w:ascii="David" w:hAnsi="David"/>
                <w:szCs w:val="24"/>
                <w:rtl/>
              </w:rPr>
            </w:pPr>
            <w:r w:rsidRPr="003725D5">
              <w:rPr>
                <w:rFonts w:ascii="David" w:hAnsi="David" w:hint="cs"/>
                <w:szCs w:val="24"/>
                <w:rtl/>
              </w:rPr>
              <w:t>מהו אורך מפגש מצופה?</w:t>
            </w:r>
          </w:p>
        </w:tc>
        <w:tc>
          <w:tcPr>
            <w:tcW w:w="2762" w:type="dxa"/>
            <w:shd w:val="clear" w:color="auto" w:fill="auto"/>
            <w:vAlign w:val="center"/>
          </w:tcPr>
          <w:p w14:paraId="55A470F7"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הבקשה נדחית, לא ברור להיכן השאלה מופנית.</w:t>
            </w:r>
          </w:p>
        </w:tc>
      </w:tr>
      <w:tr w:rsidR="003725D5" w:rsidRPr="003725D5" w14:paraId="6037F504" w14:textId="77777777" w:rsidTr="00DE45E5">
        <w:trPr>
          <w:jc w:val="center"/>
        </w:trPr>
        <w:tc>
          <w:tcPr>
            <w:tcW w:w="643" w:type="dxa"/>
            <w:shd w:val="clear" w:color="auto" w:fill="auto"/>
            <w:vAlign w:val="center"/>
          </w:tcPr>
          <w:p w14:paraId="17613125"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15</w:t>
            </w:r>
          </w:p>
        </w:tc>
        <w:tc>
          <w:tcPr>
            <w:tcW w:w="1255" w:type="dxa"/>
            <w:shd w:val="clear" w:color="auto" w:fill="auto"/>
          </w:tcPr>
          <w:p w14:paraId="06A71F1A"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16</w:t>
            </w:r>
          </w:p>
        </w:tc>
        <w:tc>
          <w:tcPr>
            <w:tcW w:w="1261" w:type="dxa"/>
            <w:shd w:val="clear" w:color="auto" w:fill="auto"/>
          </w:tcPr>
          <w:p w14:paraId="5460E6EF"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2.1.5</w:t>
            </w:r>
          </w:p>
        </w:tc>
        <w:tc>
          <w:tcPr>
            <w:tcW w:w="3940" w:type="dxa"/>
            <w:shd w:val="clear" w:color="auto" w:fill="auto"/>
          </w:tcPr>
          <w:p w14:paraId="24884B66" w14:textId="77777777" w:rsidR="003725D5" w:rsidRPr="003725D5" w:rsidRDefault="003725D5" w:rsidP="00DE45E5">
            <w:pPr>
              <w:jc w:val="both"/>
              <w:rPr>
                <w:rFonts w:ascii="David" w:hAnsi="David"/>
                <w:szCs w:val="24"/>
                <w:rtl/>
              </w:rPr>
            </w:pPr>
            <w:r w:rsidRPr="003725D5">
              <w:rPr>
                <w:rFonts w:ascii="David" w:hAnsi="David" w:hint="cs"/>
                <w:szCs w:val="24"/>
                <w:rtl/>
              </w:rPr>
              <w:t>בסעיף זה כתוב- התעריף הנמוך ביותר מבין היועצים שהוצגו , ואילו בנספח ט' אין מקום לפירוט תעריפים ליועצים שונים. אנא הסבירו</w:t>
            </w:r>
          </w:p>
        </w:tc>
        <w:tc>
          <w:tcPr>
            <w:tcW w:w="2762" w:type="dxa"/>
            <w:shd w:val="clear" w:color="auto" w:fill="auto"/>
            <w:vAlign w:val="center"/>
          </w:tcPr>
          <w:p w14:paraId="1BC1431A"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תיקון במסמכי המכרז.</w:t>
            </w:r>
          </w:p>
        </w:tc>
      </w:tr>
      <w:tr w:rsidR="003725D5" w:rsidRPr="003725D5" w14:paraId="6B5840CB" w14:textId="77777777" w:rsidTr="00DE45E5">
        <w:trPr>
          <w:jc w:val="center"/>
        </w:trPr>
        <w:tc>
          <w:tcPr>
            <w:tcW w:w="643" w:type="dxa"/>
            <w:shd w:val="clear" w:color="auto" w:fill="auto"/>
            <w:vAlign w:val="center"/>
          </w:tcPr>
          <w:p w14:paraId="5DBF799C"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16</w:t>
            </w:r>
          </w:p>
        </w:tc>
        <w:tc>
          <w:tcPr>
            <w:tcW w:w="1255" w:type="dxa"/>
            <w:shd w:val="clear" w:color="auto" w:fill="auto"/>
          </w:tcPr>
          <w:p w14:paraId="15A949BD"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19</w:t>
            </w:r>
          </w:p>
        </w:tc>
        <w:tc>
          <w:tcPr>
            <w:tcW w:w="1261" w:type="dxa"/>
            <w:shd w:val="clear" w:color="auto" w:fill="auto"/>
          </w:tcPr>
          <w:p w14:paraId="1A7E9900"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2.2.8</w:t>
            </w:r>
          </w:p>
        </w:tc>
        <w:tc>
          <w:tcPr>
            <w:tcW w:w="3940" w:type="dxa"/>
            <w:shd w:val="clear" w:color="auto" w:fill="auto"/>
          </w:tcPr>
          <w:p w14:paraId="05C05777" w14:textId="77777777" w:rsidR="003725D5" w:rsidRPr="003725D5" w:rsidRDefault="003725D5" w:rsidP="00DE45E5">
            <w:pPr>
              <w:jc w:val="both"/>
              <w:rPr>
                <w:rFonts w:ascii="David" w:hAnsi="David"/>
                <w:szCs w:val="24"/>
                <w:rtl/>
              </w:rPr>
            </w:pPr>
            <w:r w:rsidRPr="003725D5">
              <w:rPr>
                <w:rFonts w:ascii="David" w:hAnsi="David" w:hint="cs"/>
                <w:szCs w:val="24"/>
                <w:rtl/>
              </w:rPr>
              <w:t xml:space="preserve">סקרים </w:t>
            </w:r>
            <w:r w:rsidRPr="003725D5">
              <w:rPr>
                <w:rFonts w:ascii="David" w:hAnsi="David"/>
                <w:szCs w:val="24"/>
                <w:rtl/>
              </w:rPr>
              <w:t>–</w:t>
            </w:r>
            <w:r w:rsidRPr="003725D5">
              <w:rPr>
                <w:rFonts w:ascii="David" w:hAnsi="David" w:hint="cs"/>
                <w:szCs w:val="24"/>
                <w:rtl/>
              </w:rPr>
              <w:t xml:space="preserve"> במידה וייערכו סקרים (כאמור בסעיף זה), האם מצופה כי התמחור יהיה לפי שעות ייעוץ? מהי שיטת התמחור של סקר, במידה ויוחלט לערוך כזה?</w:t>
            </w:r>
          </w:p>
        </w:tc>
        <w:tc>
          <w:tcPr>
            <w:tcW w:w="2762" w:type="dxa"/>
            <w:shd w:val="clear" w:color="auto" w:fill="auto"/>
            <w:vAlign w:val="center"/>
          </w:tcPr>
          <w:p w14:paraId="3EE82821"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התשלום יהיה לפי הצעת המחיר לשעת ייעוץ שהציג הזוכה.</w:t>
            </w:r>
          </w:p>
        </w:tc>
      </w:tr>
      <w:tr w:rsidR="003725D5" w:rsidRPr="003725D5" w14:paraId="4A1CD0B7" w14:textId="77777777" w:rsidTr="00DE45E5">
        <w:trPr>
          <w:jc w:val="center"/>
        </w:trPr>
        <w:tc>
          <w:tcPr>
            <w:tcW w:w="643" w:type="dxa"/>
            <w:shd w:val="clear" w:color="auto" w:fill="auto"/>
            <w:vAlign w:val="center"/>
          </w:tcPr>
          <w:p w14:paraId="33BA9E8A"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17</w:t>
            </w:r>
          </w:p>
        </w:tc>
        <w:tc>
          <w:tcPr>
            <w:tcW w:w="1255" w:type="dxa"/>
            <w:shd w:val="clear" w:color="auto" w:fill="auto"/>
          </w:tcPr>
          <w:p w14:paraId="1960D21A"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19</w:t>
            </w:r>
          </w:p>
        </w:tc>
        <w:tc>
          <w:tcPr>
            <w:tcW w:w="1261" w:type="dxa"/>
            <w:shd w:val="clear" w:color="auto" w:fill="auto"/>
          </w:tcPr>
          <w:p w14:paraId="3268EB3D"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3.1.2</w:t>
            </w:r>
          </w:p>
        </w:tc>
        <w:tc>
          <w:tcPr>
            <w:tcW w:w="3940" w:type="dxa"/>
            <w:shd w:val="clear" w:color="auto" w:fill="auto"/>
          </w:tcPr>
          <w:p w14:paraId="7E155B0C" w14:textId="77777777" w:rsidR="003725D5" w:rsidRPr="003725D5" w:rsidRDefault="003725D5" w:rsidP="00DE45E5">
            <w:pPr>
              <w:jc w:val="both"/>
              <w:rPr>
                <w:rFonts w:ascii="David" w:hAnsi="David"/>
                <w:szCs w:val="24"/>
                <w:rtl/>
              </w:rPr>
            </w:pPr>
            <w:r w:rsidRPr="003725D5">
              <w:rPr>
                <w:rFonts w:ascii="David" w:hAnsi="David" w:hint="cs"/>
                <w:szCs w:val="24"/>
                <w:rtl/>
              </w:rPr>
              <w:t>איך מתמחרים תשלום למרצים אורחים?</w:t>
            </w:r>
          </w:p>
        </w:tc>
        <w:tc>
          <w:tcPr>
            <w:tcW w:w="2762" w:type="dxa"/>
            <w:shd w:val="clear" w:color="auto" w:fill="auto"/>
            <w:vAlign w:val="center"/>
          </w:tcPr>
          <w:p w14:paraId="1452DE0A"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תיקון במסמכי המכרז.</w:t>
            </w:r>
          </w:p>
        </w:tc>
      </w:tr>
      <w:tr w:rsidR="003725D5" w:rsidRPr="003725D5" w14:paraId="1B82EAAF" w14:textId="77777777" w:rsidTr="00DE45E5">
        <w:trPr>
          <w:jc w:val="center"/>
        </w:trPr>
        <w:tc>
          <w:tcPr>
            <w:tcW w:w="643" w:type="dxa"/>
            <w:shd w:val="clear" w:color="auto" w:fill="auto"/>
            <w:vAlign w:val="center"/>
          </w:tcPr>
          <w:p w14:paraId="4E7FE754"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18</w:t>
            </w:r>
          </w:p>
        </w:tc>
        <w:tc>
          <w:tcPr>
            <w:tcW w:w="1255" w:type="dxa"/>
            <w:shd w:val="clear" w:color="auto" w:fill="auto"/>
          </w:tcPr>
          <w:p w14:paraId="1BDA5C1B"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19</w:t>
            </w:r>
          </w:p>
        </w:tc>
        <w:tc>
          <w:tcPr>
            <w:tcW w:w="1261" w:type="dxa"/>
            <w:shd w:val="clear" w:color="auto" w:fill="auto"/>
          </w:tcPr>
          <w:p w14:paraId="230C4270"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3.2</w:t>
            </w:r>
          </w:p>
        </w:tc>
        <w:tc>
          <w:tcPr>
            <w:tcW w:w="3940" w:type="dxa"/>
            <w:shd w:val="clear" w:color="auto" w:fill="auto"/>
          </w:tcPr>
          <w:p w14:paraId="285D993B" w14:textId="77777777" w:rsidR="003725D5" w:rsidRPr="003725D5" w:rsidRDefault="003725D5" w:rsidP="00DE45E5">
            <w:pPr>
              <w:jc w:val="both"/>
              <w:rPr>
                <w:rFonts w:ascii="David" w:hAnsi="David"/>
                <w:szCs w:val="24"/>
                <w:rtl/>
              </w:rPr>
            </w:pPr>
            <w:r w:rsidRPr="003725D5">
              <w:rPr>
                <w:rFonts w:ascii="David" w:hAnsi="David" w:hint="cs"/>
                <w:szCs w:val="24"/>
                <w:rtl/>
              </w:rPr>
              <w:t xml:space="preserve">האם כלל שירותי כתיבת הדו"חות, השתתפות הישיבות וכדומה, מתומחרות כשעות ייעוץ או כשעות הכנה? </w:t>
            </w:r>
          </w:p>
        </w:tc>
        <w:tc>
          <w:tcPr>
            <w:tcW w:w="2762" w:type="dxa"/>
            <w:shd w:val="clear" w:color="auto" w:fill="auto"/>
            <w:vAlign w:val="center"/>
          </w:tcPr>
          <w:p w14:paraId="29CC3E68"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סעיף  2.2.5 לנספח המקצועי.</w:t>
            </w:r>
          </w:p>
        </w:tc>
      </w:tr>
      <w:tr w:rsidR="003725D5" w:rsidRPr="003725D5" w14:paraId="60F39E38" w14:textId="77777777" w:rsidTr="00DE45E5">
        <w:trPr>
          <w:jc w:val="center"/>
        </w:trPr>
        <w:tc>
          <w:tcPr>
            <w:tcW w:w="643" w:type="dxa"/>
            <w:shd w:val="clear" w:color="auto" w:fill="auto"/>
            <w:vAlign w:val="center"/>
          </w:tcPr>
          <w:p w14:paraId="0871F952"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19</w:t>
            </w:r>
          </w:p>
        </w:tc>
        <w:tc>
          <w:tcPr>
            <w:tcW w:w="1255" w:type="dxa"/>
            <w:shd w:val="clear" w:color="auto" w:fill="auto"/>
          </w:tcPr>
          <w:p w14:paraId="177665AE"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18</w:t>
            </w:r>
          </w:p>
        </w:tc>
        <w:tc>
          <w:tcPr>
            <w:tcW w:w="1261" w:type="dxa"/>
            <w:shd w:val="clear" w:color="auto" w:fill="auto"/>
          </w:tcPr>
          <w:p w14:paraId="3427821A"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1.3.2.2</w:t>
            </w:r>
          </w:p>
        </w:tc>
        <w:tc>
          <w:tcPr>
            <w:tcW w:w="3940" w:type="dxa"/>
            <w:shd w:val="clear" w:color="auto" w:fill="auto"/>
          </w:tcPr>
          <w:p w14:paraId="6AB6FAA1" w14:textId="77777777" w:rsidR="003725D5" w:rsidRPr="003725D5" w:rsidRDefault="003725D5" w:rsidP="00DE45E5">
            <w:pPr>
              <w:jc w:val="both"/>
              <w:rPr>
                <w:rFonts w:ascii="David" w:hAnsi="David"/>
                <w:szCs w:val="24"/>
                <w:rtl/>
              </w:rPr>
            </w:pPr>
            <w:r w:rsidRPr="003725D5">
              <w:rPr>
                <w:rFonts w:ascii="David" w:hAnsi="David" w:hint="cs"/>
                <w:szCs w:val="24"/>
                <w:rtl/>
              </w:rPr>
              <w:t>ראש צוות היועצים צריך ללוו</w:t>
            </w:r>
            <w:r w:rsidRPr="003725D5">
              <w:rPr>
                <w:rFonts w:ascii="David" w:hAnsi="David" w:hint="eastAsia"/>
                <w:szCs w:val="24"/>
                <w:rtl/>
              </w:rPr>
              <w:t>ת</w:t>
            </w:r>
            <w:r w:rsidRPr="003725D5">
              <w:rPr>
                <w:rFonts w:ascii="David" w:hAnsi="David" w:hint="cs"/>
                <w:szCs w:val="24"/>
                <w:rtl/>
              </w:rPr>
              <w:t xml:space="preserve">/לחנוך/לבצע אינטגרציה עם היועצים בצוות.   איך לתמחר? </w:t>
            </w:r>
            <w:r w:rsidRPr="003725D5">
              <w:rPr>
                <w:rFonts w:ascii="David" w:hAnsi="David" w:hint="cs"/>
                <w:szCs w:val="24"/>
              </w:rPr>
              <w:t xml:space="preserve"> </w:t>
            </w:r>
          </w:p>
        </w:tc>
        <w:tc>
          <w:tcPr>
            <w:tcW w:w="2762" w:type="dxa"/>
            <w:shd w:val="clear" w:color="auto" w:fill="auto"/>
            <w:vAlign w:val="center"/>
          </w:tcPr>
          <w:p w14:paraId="08B9F4DE"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סעיף 2.2.5 לנספח המקצועי.</w:t>
            </w:r>
          </w:p>
        </w:tc>
      </w:tr>
      <w:tr w:rsidR="003725D5" w:rsidRPr="003725D5" w14:paraId="16EF05CB" w14:textId="77777777" w:rsidTr="00DE45E5">
        <w:trPr>
          <w:jc w:val="center"/>
        </w:trPr>
        <w:tc>
          <w:tcPr>
            <w:tcW w:w="643" w:type="dxa"/>
            <w:shd w:val="clear" w:color="auto" w:fill="auto"/>
            <w:vAlign w:val="center"/>
          </w:tcPr>
          <w:p w14:paraId="7D09C5AC"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20</w:t>
            </w:r>
          </w:p>
        </w:tc>
        <w:tc>
          <w:tcPr>
            <w:tcW w:w="1255" w:type="dxa"/>
            <w:shd w:val="clear" w:color="auto" w:fill="auto"/>
          </w:tcPr>
          <w:p w14:paraId="7AF156EF"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20</w:t>
            </w:r>
          </w:p>
        </w:tc>
        <w:tc>
          <w:tcPr>
            <w:tcW w:w="1261" w:type="dxa"/>
            <w:shd w:val="clear" w:color="auto" w:fill="auto"/>
          </w:tcPr>
          <w:p w14:paraId="17A10DFB"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4.10</w:t>
            </w:r>
          </w:p>
        </w:tc>
        <w:tc>
          <w:tcPr>
            <w:tcW w:w="3940" w:type="dxa"/>
            <w:shd w:val="clear" w:color="auto" w:fill="auto"/>
          </w:tcPr>
          <w:p w14:paraId="18A2131A" w14:textId="77777777" w:rsidR="003725D5" w:rsidRPr="003725D5" w:rsidRDefault="003725D5" w:rsidP="00DE45E5">
            <w:pPr>
              <w:jc w:val="both"/>
              <w:rPr>
                <w:rFonts w:ascii="David" w:hAnsi="David"/>
                <w:szCs w:val="24"/>
                <w:rtl/>
              </w:rPr>
            </w:pPr>
            <w:r w:rsidRPr="003725D5">
              <w:rPr>
                <w:rFonts w:ascii="David" w:hAnsi="David" w:hint="cs"/>
                <w:szCs w:val="24"/>
                <w:rtl/>
              </w:rPr>
              <w:t>התשלום על פי כמות המשתתפים-האם מתייחס לכיבוד?</w:t>
            </w:r>
            <w:r w:rsidRPr="003725D5">
              <w:rPr>
                <w:rFonts w:ascii="David" w:hAnsi="David" w:hint="cs"/>
                <w:szCs w:val="24"/>
              </w:rPr>
              <w:t xml:space="preserve"> </w:t>
            </w:r>
          </w:p>
        </w:tc>
        <w:tc>
          <w:tcPr>
            <w:tcW w:w="2762" w:type="dxa"/>
            <w:shd w:val="clear" w:color="auto" w:fill="auto"/>
            <w:vAlign w:val="center"/>
          </w:tcPr>
          <w:p w14:paraId="1CC399C6"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סעיף 2.1.4 לנספח המקצועי.</w:t>
            </w:r>
          </w:p>
        </w:tc>
      </w:tr>
      <w:tr w:rsidR="003725D5" w:rsidRPr="003725D5" w14:paraId="1FAAE2E6" w14:textId="77777777" w:rsidTr="00DE45E5">
        <w:trPr>
          <w:jc w:val="center"/>
        </w:trPr>
        <w:tc>
          <w:tcPr>
            <w:tcW w:w="643" w:type="dxa"/>
            <w:shd w:val="clear" w:color="auto" w:fill="auto"/>
            <w:vAlign w:val="center"/>
          </w:tcPr>
          <w:p w14:paraId="6ABDED72"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21</w:t>
            </w:r>
          </w:p>
        </w:tc>
        <w:tc>
          <w:tcPr>
            <w:tcW w:w="1255" w:type="dxa"/>
            <w:shd w:val="clear" w:color="auto" w:fill="auto"/>
          </w:tcPr>
          <w:p w14:paraId="134B312B"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50</w:t>
            </w:r>
          </w:p>
        </w:tc>
        <w:tc>
          <w:tcPr>
            <w:tcW w:w="1261" w:type="dxa"/>
            <w:shd w:val="clear" w:color="auto" w:fill="auto"/>
          </w:tcPr>
          <w:p w14:paraId="46A9F0AC"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נספח ט</w:t>
            </w:r>
          </w:p>
        </w:tc>
        <w:tc>
          <w:tcPr>
            <w:tcW w:w="3940" w:type="dxa"/>
            <w:shd w:val="clear" w:color="auto" w:fill="auto"/>
          </w:tcPr>
          <w:p w14:paraId="0082DD37" w14:textId="77777777" w:rsidR="003725D5" w:rsidRPr="003725D5" w:rsidRDefault="003725D5" w:rsidP="00DE45E5">
            <w:pPr>
              <w:tabs>
                <w:tab w:val="left" w:pos="1445"/>
                <w:tab w:val="left" w:pos="8617"/>
              </w:tabs>
              <w:spacing w:line="360" w:lineRule="auto"/>
              <w:jc w:val="both"/>
              <w:rPr>
                <w:rFonts w:ascii="David" w:hAnsi="David"/>
                <w:szCs w:val="24"/>
                <w:rtl/>
              </w:rPr>
            </w:pPr>
            <w:r w:rsidRPr="003725D5">
              <w:rPr>
                <w:rFonts w:ascii="David" w:hAnsi="David" w:hint="cs"/>
                <w:szCs w:val="24"/>
                <w:rtl/>
              </w:rPr>
              <w:t>אנא הסבירו את התעריף של מפגש האאוט -דור. על מה הוא משולם והאם זה הסכום שמשולם בנוסף לתעריף השעתי.</w:t>
            </w:r>
          </w:p>
          <w:p w14:paraId="376D3B95" w14:textId="77777777" w:rsidR="003725D5" w:rsidRPr="003725D5" w:rsidRDefault="003725D5" w:rsidP="00DE45E5">
            <w:pPr>
              <w:jc w:val="both"/>
              <w:rPr>
                <w:rFonts w:ascii="David" w:hAnsi="David"/>
                <w:szCs w:val="24"/>
                <w:rtl/>
              </w:rPr>
            </w:pPr>
            <w:r w:rsidRPr="003725D5">
              <w:rPr>
                <w:rFonts w:ascii="David" w:hAnsi="David" w:hint="cs"/>
                <w:szCs w:val="24"/>
                <w:rtl/>
              </w:rPr>
              <w:t xml:space="preserve">סדנאות אלו הן יקרות הן כיוון שהן דורשות בד"כ שני יועצים או יועץ ומפעיל, והן מפני שהמתקן עצמו/ שינוע העזרים גורר עלויות. בנוסף שינוע הכיבוד בסדנאות אלו הוא יקר יותר. </w:t>
            </w:r>
          </w:p>
        </w:tc>
        <w:tc>
          <w:tcPr>
            <w:tcW w:w="2762" w:type="dxa"/>
            <w:shd w:val="clear" w:color="auto" w:fill="auto"/>
            <w:vAlign w:val="center"/>
          </w:tcPr>
          <w:p w14:paraId="74938A3C"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 xml:space="preserve">ראו סעיפים </w:t>
            </w:r>
          </w:p>
          <w:p w14:paraId="5B2B138F"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2.1.3, 2.1.4</w:t>
            </w:r>
          </w:p>
          <w:p w14:paraId="1E9A4738"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 xml:space="preserve">וכן הערה בתחתית הטבלה בנספח ט'. </w:t>
            </w:r>
          </w:p>
        </w:tc>
      </w:tr>
      <w:tr w:rsidR="003725D5" w:rsidRPr="003725D5" w14:paraId="4C952F50" w14:textId="77777777" w:rsidTr="00DE45E5">
        <w:trPr>
          <w:jc w:val="center"/>
        </w:trPr>
        <w:tc>
          <w:tcPr>
            <w:tcW w:w="643" w:type="dxa"/>
            <w:shd w:val="clear" w:color="auto" w:fill="auto"/>
            <w:vAlign w:val="center"/>
          </w:tcPr>
          <w:p w14:paraId="79CF43D4"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22</w:t>
            </w:r>
          </w:p>
        </w:tc>
        <w:tc>
          <w:tcPr>
            <w:tcW w:w="1255" w:type="dxa"/>
            <w:shd w:val="clear" w:color="auto" w:fill="auto"/>
            <w:vAlign w:val="center"/>
          </w:tcPr>
          <w:p w14:paraId="1F6A17A6" w14:textId="77777777" w:rsidR="003725D5" w:rsidRPr="003725D5" w:rsidRDefault="003725D5" w:rsidP="00DE45E5">
            <w:pPr>
              <w:spacing w:line="360" w:lineRule="auto"/>
              <w:rPr>
                <w:rFonts w:ascii="David" w:hAnsi="David"/>
                <w:szCs w:val="24"/>
                <w:rtl/>
              </w:rPr>
            </w:pPr>
            <w:r w:rsidRPr="003725D5">
              <w:rPr>
                <w:rFonts w:asciiTheme="minorBidi" w:hAnsiTheme="minorBidi"/>
                <w:szCs w:val="24"/>
                <w:rtl/>
              </w:rPr>
              <w:t>4</w:t>
            </w:r>
          </w:p>
        </w:tc>
        <w:tc>
          <w:tcPr>
            <w:tcW w:w="1261" w:type="dxa"/>
            <w:shd w:val="clear" w:color="auto" w:fill="auto"/>
            <w:vAlign w:val="center"/>
          </w:tcPr>
          <w:p w14:paraId="441A0A0E" w14:textId="77777777" w:rsidR="003725D5" w:rsidRPr="003725D5" w:rsidRDefault="003725D5" w:rsidP="00DE45E5">
            <w:pPr>
              <w:spacing w:line="360" w:lineRule="auto"/>
              <w:rPr>
                <w:rFonts w:ascii="David" w:hAnsi="David"/>
                <w:szCs w:val="24"/>
                <w:rtl/>
              </w:rPr>
            </w:pPr>
            <w:r w:rsidRPr="003725D5">
              <w:rPr>
                <w:rFonts w:asciiTheme="minorBidi" w:hAnsiTheme="minorBidi"/>
                <w:szCs w:val="24"/>
              </w:rPr>
              <w:t>3.2.5.5</w:t>
            </w:r>
          </w:p>
        </w:tc>
        <w:tc>
          <w:tcPr>
            <w:tcW w:w="3940" w:type="dxa"/>
            <w:shd w:val="clear" w:color="auto" w:fill="auto"/>
            <w:vAlign w:val="center"/>
          </w:tcPr>
          <w:p w14:paraId="36009141" w14:textId="77777777" w:rsidR="003725D5" w:rsidRPr="003725D5" w:rsidRDefault="003725D5" w:rsidP="00DE45E5">
            <w:pPr>
              <w:jc w:val="both"/>
              <w:rPr>
                <w:rFonts w:ascii="David" w:hAnsi="David"/>
                <w:szCs w:val="24"/>
                <w:rtl/>
              </w:rPr>
            </w:pPr>
            <w:r w:rsidRPr="003725D5">
              <w:rPr>
                <w:rFonts w:asciiTheme="minorBidi" w:hAnsiTheme="minorBidi"/>
                <w:szCs w:val="24"/>
                <w:rtl/>
              </w:rPr>
              <w:t>האם פורמט הטבלה הוא אופן הצגת 2 הדוגמאות לעבודות של היועצים המוגשים?</w:t>
            </w:r>
          </w:p>
        </w:tc>
        <w:tc>
          <w:tcPr>
            <w:tcW w:w="2762" w:type="dxa"/>
            <w:shd w:val="clear" w:color="auto" w:fill="auto"/>
            <w:vAlign w:val="center"/>
          </w:tcPr>
          <w:p w14:paraId="4ED1401B"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תשובה 8 לעיל.</w:t>
            </w:r>
          </w:p>
        </w:tc>
      </w:tr>
      <w:tr w:rsidR="003725D5" w:rsidRPr="003725D5" w14:paraId="1FF3D346" w14:textId="77777777" w:rsidTr="00DE45E5">
        <w:trPr>
          <w:jc w:val="center"/>
        </w:trPr>
        <w:tc>
          <w:tcPr>
            <w:tcW w:w="643" w:type="dxa"/>
            <w:shd w:val="clear" w:color="auto" w:fill="auto"/>
            <w:vAlign w:val="center"/>
          </w:tcPr>
          <w:p w14:paraId="1244F24C"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23</w:t>
            </w:r>
          </w:p>
        </w:tc>
        <w:tc>
          <w:tcPr>
            <w:tcW w:w="1255" w:type="dxa"/>
            <w:shd w:val="clear" w:color="auto" w:fill="auto"/>
            <w:vAlign w:val="center"/>
          </w:tcPr>
          <w:p w14:paraId="7A10061A" w14:textId="77777777" w:rsidR="003725D5" w:rsidRPr="003725D5" w:rsidRDefault="003725D5" w:rsidP="00DE45E5">
            <w:pPr>
              <w:spacing w:line="360" w:lineRule="auto"/>
              <w:rPr>
                <w:rFonts w:ascii="David" w:hAnsi="David"/>
                <w:szCs w:val="24"/>
                <w:rtl/>
              </w:rPr>
            </w:pPr>
            <w:r w:rsidRPr="003725D5">
              <w:rPr>
                <w:rFonts w:asciiTheme="minorBidi" w:hAnsiTheme="minorBidi"/>
                <w:szCs w:val="24"/>
                <w:rtl/>
              </w:rPr>
              <w:t>16</w:t>
            </w:r>
          </w:p>
        </w:tc>
        <w:tc>
          <w:tcPr>
            <w:tcW w:w="1261" w:type="dxa"/>
            <w:shd w:val="clear" w:color="auto" w:fill="auto"/>
            <w:vAlign w:val="center"/>
          </w:tcPr>
          <w:p w14:paraId="53C71200" w14:textId="77777777" w:rsidR="003725D5" w:rsidRPr="003725D5" w:rsidRDefault="003725D5" w:rsidP="00DE45E5">
            <w:pPr>
              <w:spacing w:line="360" w:lineRule="auto"/>
              <w:rPr>
                <w:rFonts w:ascii="David" w:hAnsi="David"/>
                <w:szCs w:val="24"/>
                <w:rtl/>
              </w:rPr>
            </w:pPr>
            <w:r w:rsidRPr="003725D5">
              <w:rPr>
                <w:rFonts w:asciiTheme="minorBidi" w:hAnsiTheme="minorBidi"/>
                <w:szCs w:val="24"/>
                <w:rtl/>
              </w:rPr>
              <w:t>2.1.5</w:t>
            </w:r>
          </w:p>
        </w:tc>
        <w:tc>
          <w:tcPr>
            <w:tcW w:w="3940" w:type="dxa"/>
            <w:shd w:val="clear" w:color="auto" w:fill="auto"/>
            <w:vAlign w:val="center"/>
          </w:tcPr>
          <w:p w14:paraId="170A5BE6" w14:textId="77777777" w:rsidR="003725D5" w:rsidRPr="003725D5" w:rsidRDefault="003725D5" w:rsidP="00DE45E5">
            <w:pPr>
              <w:jc w:val="both"/>
              <w:rPr>
                <w:rFonts w:ascii="David" w:hAnsi="David"/>
                <w:szCs w:val="24"/>
                <w:rtl/>
              </w:rPr>
            </w:pPr>
            <w:r w:rsidRPr="003725D5">
              <w:rPr>
                <w:rFonts w:asciiTheme="minorBidi" w:hAnsiTheme="minorBidi"/>
                <w:szCs w:val="24"/>
                <w:rtl/>
              </w:rPr>
              <w:t>האם מוקצות שעות לפיתוח התהליך כולו- דיוק התכנים בכל מפגש (פיתוח מאקרו) מלבד 2 שעות ההכנה לכל מפגש?</w:t>
            </w:r>
          </w:p>
        </w:tc>
        <w:tc>
          <w:tcPr>
            <w:tcW w:w="2762" w:type="dxa"/>
            <w:shd w:val="clear" w:color="auto" w:fill="auto"/>
            <w:vAlign w:val="center"/>
          </w:tcPr>
          <w:p w14:paraId="03744E7D"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 xml:space="preserve">הבקשה נדחית. </w:t>
            </w:r>
          </w:p>
        </w:tc>
      </w:tr>
      <w:tr w:rsidR="003725D5" w:rsidRPr="003725D5" w14:paraId="4AF31243" w14:textId="77777777" w:rsidTr="00DE45E5">
        <w:trPr>
          <w:jc w:val="center"/>
        </w:trPr>
        <w:tc>
          <w:tcPr>
            <w:tcW w:w="643" w:type="dxa"/>
            <w:shd w:val="clear" w:color="auto" w:fill="auto"/>
            <w:vAlign w:val="center"/>
          </w:tcPr>
          <w:p w14:paraId="67FCF14E"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24</w:t>
            </w:r>
          </w:p>
        </w:tc>
        <w:tc>
          <w:tcPr>
            <w:tcW w:w="1255" w:type="dxa"/>
            <w:shd w:val="clear" w:color="auto" w:fill="auto"/>
            <w:vAlign w:val="center"/>
          </w:tcPr>
          <w:p w14:paraId="6DC2251C" w14:textId="77777777" w:rsidR="003725D5" w:rsidRPr="003725D5" w:rsidRDefault="003725D5" w:rsidP="00DE45E5">
            <w:pPr>
              <w:spacing w:line="360" w:lineRule="auto"/>
              <w:rPr>
                <w:rFonts w:ascii="David" w:hAnsi="David"/>
                <w:szCs w:val="24"/>
                <w:rtl/>
              </w:rPr>
            </w:pPr>
            <w:r w:rsidRPr="003725D5">
              <w:rPr>
                <w:rFonts w:asciiTheme="minorBidi" w:hAnsiTheme="minorBidi"/>
                <w:szCs w:val="24"/>
                <w:rtl/>
              </w:rPr>
              <w:t>50</w:t>
            </w:r>
          </w:p>
        </w:tc>
        <w:tc>
          <w:tcPr>
            <w:tcW w:w="1261" w:type="dxa"/>
            <w:shd w:val="clear" w:color="auto" w:fill="auto"/>
            <w:vAlign w:val="center"/>
          </w:tcPr>
          <w:p w14:paraId="4C1692F7" w14:textId="77777777" w:rsidR="003725D5" w:rsidRPr="003725D5" w:rsidRDefault="003725D5" w:rsidP="00DE45E5">
            <w:pPr>
              <w:spacing w:line="360" w:lineRule="auto"/>
              <w:rPr>
                <w:rFonts w:ascii="David" w:hAnsi="David"/>
                <w:szCs w:val="24"/>
                <w:rtl/>
              </w:rPr>
            </w:pPr>
            <w:r w:rsidRPr="003725D5">
              <w:rPr>
                <w:rFonts w:asciiTheme="minorBidi" w:hAnsiTheme="minorBidi"/>
                <w:szCs w:val="24"/>
                <w:rtl/>
              </w:rPr>
              <w:t>נספח ט'- הצעת מחיר</w:t>
            </w:r>
          </w:p>
        </w:tc>
        <w:tc>
          <w:tcPr>
            <w:tcW w:w="3940" w:type="dxa"/>
            <w:shd w:val="clear" w:color="auto" w:fill="auto"/>
            <w:vAlign w:val="center"/>
          </w:tcPr>
          <w:p w14:paraId="1910E7DF" w14:textId="77777777" w:rsidR="003725D5" w:rsidRPr="003725D5" w:rsidRDefault="003725D5" w:rsidP="00DE45E5">
            <w:pPr>
              <w:jc w:val="both"/>
              <w:rPr>
                <w:rFonts w:ascii="David" w:hAnsi="David"/>
                <w:szCs w:val="24"/>
                <w:rtl/>
              </w:rPr>
            </w:pPr>
            <w:r w:rsidRPr="003725D5">
              <w:rPr>
                <w:rFonts w:asciiTheme="minorBidi" w:hAnsiTheme="minorBidi"/>
                <w:szCs w:val="24"/>
                <w:rtl/>
              </w:rPr>
              <w:t xml:space="preserve">נבקש שעלות הכיבוד ועלות </w:t>
            </w:r>
            <w:r w:rsidRPr="003725D5">
              <w:rPr>
                <w:rFonts w:asciiTheme="minorBidi" w:hAnsiTheme="minorBidi" w:hint="cs"/>
                <w:szCs w:val="24"/>
              </w:rPr>
              <w:t>ODT</w:t>
            </w:r>
            <w:r w:rsidRPr="003725D5">
              <w:rPr>
                <w:rFonts w:asciiTheme="minorBidi" w:hAnsiTheme="minorBidi"/>
                <w:szCs w:val="24"/>
                <w:rtl/>
              </w:rPr>
              <w:t xml:space="preserve"> יחושבו בהתאם להזמנת המשרד ולא בהתאם להשתתפות בפועל.</w:t>
            </w:r>
          </w:p>
        </w:tc>
        <w:tc>
          <w:tcPr>
            <w:tcW w:w="2762" w:type="dxa"/>
            <w:shd w:val="clear" w:color="auto" w:fill="auto"/>
            <w:vAlign w:val="center"/>
          </w:tcPr>
          <w:p w14:paraId="389C1D32"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 xml:space="preserve">הבקשה נדחית. </w:t>
            </w:r>
          </w:p>
          <w:p w14:paraId="5818D011"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סעיפים 4.10, 2.1.4 לנספח המקצועי.</w:t>
            </w:r>
          </w:p>
        </w:tc>
      </w:tr>
      <w:tr w:rsidR="003725D5" w:rsidRPr="003725D5" w14:paraId="271348F1" w14:textId="77777777" w:rsidTr="00DE45E5">
        <w:trPr>
          <w:jc w:val="center"/>
        </w:trPr>
        <w:tc>
          <w:tcPr>
            <w:tcW w:w="643" w:type="dxa"/>
            <w:shd w:val="clear" w:color="auto" w:fill="auto"/>
            <w:vAlign w:val="center"/>
          </w:tcPr>
          <w:p w14:paraId="6A10785E"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25</w:t>
            </w:r>
          </w:p>
        </w:tc>
        <w:tc>
          <w:tcPr>
            <w:tcW w:w="1255" w:type="dxa"/>
            <w:shd w:val="clear" w:color="auto" w:fill="auto"/>
            <w:vAlign w:val="center"/>
          </w:tcPr>
          <w:p w14:paraId="14E69ACC" w14:textId="77777777" w:rsidR="003725D5" w:rsidRPr="003725D5" w:rsidRDefault="003725D5" w:rsidP="00DE45E5">
            <w:pPr>
              <w:spacing w:line="360" w:lineRule="auto"/>
              <w:rPr>
                <w:rFonts w:ascii="David" w:hAnsi="David"/>
                <w:szCs w:val="24"/>
                <w:rtl/>
              </w:rPr>
            </w:pPr>
            <w:r w:rsidRPr="003725D5">
              <w:rPr>
                <w:rFonts w:asciiTheme="minorBidi" w:hAnsiTheme="minorBidi"/>
                <w:szCs w:val="24"/>
                <w:rtl/>
              </w:rPr>
              <w:t>50</w:t>
            </w:r>
          </w:p>
        </w:tc>
        <w:tc>
          <w:tcPr>
            <w:tcW w:w="1261" w:type="dxa"/>
            <w:shd w:val="clear" w:color="auto" w:fill="auto"/>
            <w:vAlign w:val="center"/>
          </w:tcPr>
          <w:p w14:paraId="6DCD461E" w14:textId="77777777" w:rsidR="003725D5" w:rsidRPr="003725D5" w:rsidRDefault="003725D5" w:rsidP="00DE45E5">
            <w:pPr>
              <w:spacing w:line="360" w:lineRule="auto"/>
              <w:rPr>
                <w:rFonts w:ascii="David" w:hAnsi="David"/>
                <w:szCs w:val="24"/>
                <w:rtl/>
              </w:rPr>
            </w:pPr>
            <w:r w:rsidRPr="003725D5">
              <w:rPr>
                <w:rFonts w:asciiTheme="minorBidi" w:hAnsiTheme="minorBidi"/>
                <w:szCs w:val="24"/>
                <w:rtl/>
              </w:rPr>
              <w:t>נספח ט'- הצעת מחיר</w:t>
            </w:r>
          </w:p>
        </w:tc>
        <w:tc>
          <w:tcPr>
            <w:tcW w:w="3940" w:type="dxa"/>
            <w:shd w:val="clear" w:color="auto" w:fill="auto"/>
            <w:vAlign w:val="center"/>
          </w:tcPr>
          <w:p w14:paraId="7707EE12" w14:textId="77777777" w:rsidR="003725D5" w:rsidRPr="003725D5" w:rsidRDefault="003725D5" w:rsidP="00DE45E5">
            <w:pPr>
              <w:jc w:val="both"/>
              <w:rPr>
                <w:rFonts w:ascii="David" w:hAnsi="David"/>
                <w:szCs w:val="24"/>
                <w:rtl/>
              </w:rPr>
            </w:pPr>
            <w:r w:rsidRPr="003725D5">
              <w:rPr>
                <w:rFonts w:asciiTheme="minorBidi" w:hAnsiTheme="minorBidi"/>
                <w:szCs w:val="24"/>
                <w:rtl/>
              </w:rPr>
              <w:t xml:space="preserve">סדנת </w:t>
            </w:r>
            <w:r w:rsidRPr="003725D5">
              <w:rPr>
                <w:rFonts w:asciiTheme="minorBidi" w:hAnsiTheme="minorBidi"/>
                <w:szCs w:val="24"/>
              </w:rPr>
              <w:t>ODT</w:t>
            </w:r>
            <w:r w:rsidRPr="003725D5">
              <w:rPr>
                <w:rFonts w:asciiTheme="minorBidi" w:hAnsiTheme="minorBidi"/>
                <w:szCs w:val="24"/>
                <w:rtl/>
              </w:rPr>
              <w:t xml:space="preserve">-האם המחיר מתייחס לעלות למשתתף? </w:t>
            </w:r>
          </w:p>
        </w:tc>
        <w:tc>
          <w:tcPr>
            <w:tcW w:w="2762" w:type="dxa"/>
            <w:shd w:val="clear" w:color="auto" w:fill="auto"/>
            <w:vAlign w:val="center"/>
          </w:tcPr>
          <w:p w14:paraId="06452E71" w14:textId="77777777" w:rsidR="003725D5" w:rsidRPr="003725D5" w:rsidRDefault="003725D5" w:rsidP="00DE45E5">
            <w:pPr>
              <w:spacing w:line="360" w:lineRule="auto"/>
              <w:rPr>
                <w:rFonts w:ascii="David" w:hAnsi="David"/>
                <w:szCs w:val="24"/>
                <w:rtl/>
              </w:rPr>
            </w:pPr>
            <w:r w:rsidRPr="003725D5">
              <w:rPr>
                <w:rFonts w:ascii="David" w:hAnsi="David" w:hint="cs"/>
                <w:szCs w:val="24"/>
                <w:rtl/>
              </w:rPr>
              <w:t>ראו סעיף 2.1.4 לנספח המקצועי.</w:t>
            </w:r>
          </w:p>
        </w:tc>
      </w:tr>
    </w:tbl>
    <w:p w14:paraId="29E21F9E" w14:textId="77777777" w:rsidR="003725D5" w:rsidRDefault="003725D5" w:rsidP="003725D5">
      <w:pPr>
        <w:spacing w:line="360" w:lineRule="auto"/>
        <w:rPr>
          <w:b/>
          <w:bCs/>
          <w:color w:val="FF0000"/>
          <w:sz w:val="28"/>
          <w:szCs w:val="28"/>
          <w:rtl/>
        </w:rPr>
      </w:pPr>
    </w:p>
    <w:p w14:paraId="380EA798" w14:textId="77777777" w:rsidR="00157D96" w:rsidRDefault="00157D96" w:rsidP="003725D5">
      <w:pPr>
        <w:pStyle w:val="20"/>
        <w:jc w:val="center"/>
        <w:rPr>
          <w:b w:val="0"/>
          <w:bCs w:val="0"/>
          <w:color w:val="FF0000"/>
          <w:sz w:val="28"/>
          <w:szCs w:val="28"/>
          <w:rtl/>
        </w:rPr>
      </w:pPr>
      <w:bookmarkStart w:id="3" w:name="_GoBack"/>
      <w:bookmarkEnd w:id="3"/>
    </w:p>
    <w:sectPr w:rsidR="00157D96" w:rsidSect="00564F1A">
      <w:headerReference w:type="even" r:id="rId12"/>
      <w:headerReference w:type="default" r:id="rId13"/>
      <w:footerReference w:type="default" r:id="rId14"/>
      <w:headerReference w:type="first" r:id="rId15"/>
      <w:footerReference w:type="first" r:id="rId16"/>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CDE793" w14:textId="77777777" w:rsidR="000E0B70" w:rsidRDefault="000E0B70">
      <w:r>
        <w:separator/>
      </w:r>
    </w:p>
  </w:endnote>
  <w:endnote w:type="continuationSeparator" w:id="0">
    <w:p w14:paraId="11CDE794" w14:textId="77777777" w:rsidR="000E0B70" w:rsidRDefault="000E0B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28D440" w14:textId="77777777" w:rsidR="000E0B70" w:rsidRDefault="000E0B70"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0E0B70" w:rsidRPr="004C70C1" w:rsidRDefault="000E0B70"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0E0B70" w:rsidRPr="00581672" w:rsidRDefault="000E0B70"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0A9571" w14:textId="340E9DD3" w:rsidR="000E0B70" w:rsidRDefault="000E0B70"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25C34B87" w14:textId="574D20F8" w:rsidR="000E0B70" w:rsidRPr="004C70C1" w:rsidRDefault="000E0B70"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7777777" w:rsidR="000E0B70" w:rsidRPr="000517C4" w:rsidRDefault="000E0B70" w:rsidP="00446615">
    <w:pPr>
      <w:pBdr>
        <w:top w:val="single" w:sz="6" w:space="1" w:color="auto"/>
      </w:pBdr>
      <w:jc w:val="center"/>
      <w:rPr>
        <w:sz w:val="26"/>
        <w:rtl/>
      </w:rPr>
    </w:pPr>
  </w:p>
  <w:p w14:paraId="11CDE79D" w14:textId="0DD54D7E" w:rsidR="000E0B70" w:rsidRPr="00FC5DE0" w:rsidRDefault="000E0B70" w:rsidP="00446615">
    <w:pPr>
      <w:pStyle w:val="a8"/>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CDE791" w14:textId="77777777" w:rsidR="000E0B70" w:rsidRDefault="000E0B70">
      <w:r>
        <w:separator/>
      </w:r>
    </w:p>
  </w:footnote>
  <w:footnote w:type="continuationSeparator" w:id="0">
    <w:p w14:paraId="11CDE792" w14:textId="77777777" w:rsidR="000E0B70" w:rsidRDefault="000E0B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DE795" w14:textId="77777777" w:rsidR="000E0B70" w:rsidRDefault="000E0B70">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DE796" w14:textId="56462702" w:rsidR="000E0B70" w:rsidRPr="00D3749A" w:rsidRDefault="000E0B70"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304EDC" w:rsidRPr="00304EDC">
          <w:rPr>
            <w:rFonts w:cs="Calibri"/>
            <w:b/>
            <w:bCs/>
            <w:noProof/>
            <w:rtl/>
            <w:lang w:val="he-IL"/>
          </w:rPr>
          <w:t>2</w:t>
        </w:r>
        <w:r w:rsidRPr="00D3749A">
          <w:rPr>
            <w:b/>
            <w:bCs/>
          </w:rPr>
          <w:fldChar w:fldCharType="end"/>
        </w:r>
        <w:r w:rsidRPr="00D3749A">
          <w:rPr>
            <w:rFonts w:hint="cs"/>
            <w:b/>
            <w:bCs/>
            <w:rtl/>
          </w:rPr>
          <w:t xml:space="preserve"> -</w:t>
        </w:r>
      </w:sdtContent>
    </w:sdt>
  </w:p>
  <w:p w14:paraId="11CDE797" w14:textId="77777777" w:rsidR="000E0B70" w:rsidRPr="008B766D" w:rsidRDefault="000E0B70"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230C4" w14:textId="0D4546F0" w:rsidR="000E0B70" w:rsidRDefault="00304EDC"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700396128" r:id="rId2"/>
      </w:object>
    </w:r>
    <w:r w:rsidR="000E0B70">
      <w:rPr>
        <w:rFonts w:hint="cs"/>
        <w:b/>
        <w:bCs/>
        <w:noProof/>
        <w:szCs w:val="40"/>
        <w:rtl/>
      </w:rPr>
      <w:t xml:space="preserve"> </w:t>
    </w:r>
  </w:p>
  <w:p w14:paraId="11CDE79A" w14:textId="086883A9" w:rsidR="000E0B70" w:rsidRDefault="000E0B70"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752055F0" w:rsidR="000E0B70" w:rsidRDefault="000E0B70"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5"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0"/>
  </w:num>
  <w:num w:numId="3">
    <w:abstractNumId w:val="1"/>
  </w:num>
  <w:num w:numId="4">
    <w:abstractNumId w:val="3"/>
  </w:num>
  <w:num w:numId="5">
    <w:abstractNumId w:val="2"/>
  </w:num>
  <w:num w:numId="6">
    <w:abstractNumId w:val="8"/>
  </w:num>
  <w:num w:numId="7">
    <w:abstractNumId w:val="6"/>
  </w:num>
  <w:num w:numId="8">
    <w:abstractNumId w:val="5"/>
  </w:num>
  <w:num w:numId="9">
    <w:abstractNumId w:val="7"/>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705A8"/>
    <w:rsid w:val="000744F2"/>
    <w:rsid w:val="000772BA"/>
    <w:rsid w:val="0008648D"/>
    <w:rsid w:val="0009042F"/>
    <w:rsid w:val="0009109A"/>
    <w:rsid w:val="000A2D78"/>
    <w:rsid w:val="000A474B"/>
    <w:rsid w:val="000C47C5"/>
    <w:rsid w:val="000E0B70"/>
    <w:rsid w:val="000E35CF"/>
    <w:rsid w:val="000F0C8E"/>
    <w:rsid w:val="0011587A"/>
    <w:rsid w:val="0012232A"/>
    <w:rsid w:val="00131922"/>
    <w:rsid w:val="00132893"/>
    <w:rsid w:val="001439F5"/>
    <w:rsid w:val="00144716"/>
    <w:rsid w:val="00144A28"/>
    <w:rsid w:val="00146B99"/>
    <w:rsid w:val="00153AC0"/>
    <w:rsid w:val="00157D96"/>
    <w:rsid w:val="001617C9"/>
    <w:rsid w:val="0016774E"/>
    <w:rsid w:val="001756B5"/>
    <w:rsid w:val="0017733A"/>
    <w:rsid w:val="00183643"/>
    <w:rsid w:val="001858F8"/>
    <w:rsid w:val="00192D97"/>
    <w:rsid w:val="001A0660"/>
    <w:rsid w:val="001A0FEB"/>
    <w:rsid w:val="001B2F89"/>
    <w:rsid w:val="001B31B9"/>
    <w:rsid w:val="001B7F37"/>
    <w:rsid w:val="001C16C4"/>
    <w:rsid w:val="001C27E9"/>
    <w:rsid w:val="001C4A34"/>
    <w:rsid w:val="001C6691"/>
    <w:rsid w:val="001D155E"/>
    <w:rsid w:val="001D7756"/>
    <w:rsid w:val="001E057B"/>
    <w:rsid w:val="001E5768"/>
    <w:rsid w:val="001E6F0E"/>
    <w:rsid w:val="00200F04"/>
    <w:rsid w:val="0021366F"/>
    <w:rsid w:val="00222968"/>
    <w:rsid w:val="00223E43"/>
    <w:rsid w:val="0022754A"/>
    <w:rsid w:val="00242248"/>
    <w:rsid w:val="002436FE"/>
    <w:rsid w:val="0026015E"/>
    <w:rsid w:val="00280EBC"/>
    <w:rsid w:val="00294E97"/>
    <w:rsid w:val="002A0108"/>
    <w:rsid w:val="002A5741"/>
    <w:rsid w:val="002B5F69"/>
    <w:rsid w:val="002B762A"/>
    <w:rsid w:val="002D3504"/>
    <w:rsid w:val="002E0E0B"/>
    <w:rsid w:val="003039F0"/>
    <w:rsid w:val="00304EDC"/>
    <w:rsid w:val="003065A9"/>
    <w:rsid w:val="00311B81"/>
    <w:rsid w:val="00321798"/>
    <w:rsid w:val="00340E66"/>
    <w:rsid w:val="00355058"/>
    <w:rsid w:val="003725D5"/>
    <w:rsid w:val="0037515B"/>
    <w:rsid w:val="00391403"/>
    <w:rsid w:val="003A30BD"/>
    <w:rsid w:val="003A380C"/>
    <w:rsid w:val="003B3CC5"/>
    <w:rsid w:val="003B4A6F"/>
    <w:rsid w:val="003B4CB0"/>
    <w:rsid w:val="003E0871"/>
    <w:rsid w:val="003F2254"/>
    <w:rsid w:val="003F4EE4"/>
    <w:rsid w:val="00404352"/>
    <w:rsid w:val="00407DB5"/>
    <w:rsid w:val="0041165F"/>
    <w:rsid w:val="004164CE"/>
    <w:rsid w:val="00417CF1"/>
    <w:rsid w:val="00421E09"/>
    <w:rsid w:val="00431FA0"/>
    <w:rsid w:val="00446615"/>
    <w:rsid w:val="004507AE"/>
    <w:rsid w:val="00451BDE"/>
    <w:rsid w:val="00457790"/>
    <w:rsid w:val="004613CD"/>
    <w:rsid w:val="00463F58"/>
    <w:rsid w:val="0047091B"/>
    <w:rsid w:val="00472DE0"/>
    <w:rsid w:val="004805BF"/>
    <w:rsid w:val="00493B4F"/>
    <w:rsid w:val="004A1B60"/>
    <w:rsid w:val="004B4074"/>
    <w:rsid w:val="004B49E7"/>
    <w:rsid w:val="004B5ED3"/>
    <w:rsid w:val="004B71D7"/>
    <w:rsid w:val="004C50FA"/>
    <w:rsid w:val="004D76D8"/>
    <w:rsid w:val="004D7BB3"/>
    <w:rsid w:val="004E09C3"/>
    <w:rsid w:val="004E5A74"/>
    <w:rsid w:val="004E70E4"/>
    <w:rsid w:val="004F7530"/>
    <w:rsid w:val="0050169A"/>
    <w:rsid w:val="00506B50"/>
    <w:rsid w:val="00513580"/>
    <w:rsid w:val="0052277B"/>
    <w:rsid w:val="00524880"/>
    <w:rsid w:val="00532540"/>
    <w:rsid w:val="00533FCA"/>
    <w:rsid w:val="00535CD8"/>
    <w:rsid w:val="0054114E"/>
    <w:rsid w:val="0054428A"/>
    <w:rsid w:val="00553D26"/>
    <w:rsid w:val="00564F1A"/>
    <w:rsid w:val="00572795"/>
    <w:rsid w:val="005768C1"/>
    <w:rsid w:val="00581672"/>
    <w:rsid w:val="00590B8E"/>
    <w:rsid w:val="00591B94"/>
    <w:rsid w:val="00595657"/>
    <w:rsid w:val="005A0DC2"/>
    <w:rsid w:val="005A2DB6"/>
    <w:rsid w:val="005A3D90"/>
    <w:rsid w:val="005B459E"/>
    <w:rsid w:val="005C2140"/>
    <w:rsid w:val="005D2E29"/>
    <w:rsid w:val="005D5135"/>
    <w:rsid w:val="005E035E"/>
    <w:rsid w:val="005E0425"/>
    <w:rsid w:val="005E5E77"/>
    <w:rsid w:val="00600176"/>
    <w:rsid w:val="0060044D"/>
    <w:rsid w:val="00600C13"/>
    <w:rsid w:val="006100A7"/>
    <w:rsid w:val="00610303"/>
    <w:rsid w:val="00611DDB"/>
    <w:rsid w:val="00612CEA"/>
    <w:rsid w:val="00624679"/>
    <w:rsid w:val="00624A73"/>
    <w:rsid w:val="006326F6"/>
    <w:rsid w:val="0064130A"/>
    <w:rsid w:val="006415C5"/>
    <w:rsid w:val="006426A9"/>
    <w:rsid w:val="00643A3A"/>
    <w:rsid w:val="00645962"/>
    <w:rsid w:val="00645AA4"/>
    <w:rsid w:val="006500F2"/>
    <w:rsid w:val="00660C52"/>
    <w:rsid w:val="0066478C"/>
    <w:rsid w:val="006708BE"/>
    <w:rsid w:val="00671F2B"/>
    <w:rsid w:val="006741F8"/>
    <w:rsid w:val="00674BFA"/>
    <w:rsid w:val="00682A1A"/>
    <w:rsid w:val="00693BF3"/>
    <w:rsid w:val="006A2C2B"/>
    <w:rsid w:val="006A6513"/>
    <w:rsid w:val="006B707F"/>
    <w:rsid w:val="006B7F74"/>
    <w:rsid w:val="006C297B"/>
    <w:rsid w:val="006C2C32"/>
    <w:rsid w:val="006C7AA1"/>
    <w:rsid w:val="006D12F9"/>
    <w:rsid w:val="006D1D4C"/>
    <w:rsid w:val="006D24A4"/>
    <w:rsid w:val="006D450F"/>
    <w:rsid w:val="006E214C"/>
    <w:rsid w:val="006E5FA7"/>
    <w:rsid w:val="006E72C5"/>
    <w:rsid w:val="006F2F31"/>
    <w:rsid w:val="006F7E0C"/>
    <w:rsid w:val="00711F18"/>
    <w:rsid w:val="00712673"/>
    <w:rsid w:val="00713ADA"/>
    <w:rsid w:val="0071514A"/>
    <w:rsid w:val="007172B0"/>
    <w:rsid w:val="00721721"/>
    <w:rsid w:val="00721877"/>
    <w:rsid w:val="00740D98"/>
    <w:rsid w:val="0074423E"/>
    <w:rsid w:val="00751121"/>
    <w:rsid w:val="00756029"/>
    <w:rsid w:val="00771F8F"/>
    <w:rsid w:val="007739FA"/>
    <w:rsid w:val="00782D67"/>
    <w:rsid w:val="007849A9"/>
    <w:rsid w:val="0078568E"/>
    <w:rsid w:val="007952EC"/>
    <w:rsid w:val="007A2754"/>
    <w:rsid w:val="007A76DF"/>
    <w:rsid w:val="007B6C4F"/>
    <w:rsid w:val="007C5DC6"/>
    <w:rsid w:val="007D2B13"/>
    <w:rsid w:val="007D6F5F"/>
    <w:rsid w:val="00802BA6"/>
    <w:rsid w:val="00811390"/>
    <w:rsid w:val="0081276B"/>
    <w:rsid w:val="00816E14"/>
    <w:rsid w:val="00817153"/>
    <w:rsid w:val="00824DD5"/>
    <w:rsid w:val="008335FB"/>
    <w:rsid w:val="0084294C"/>
    <w:rsid w:val="00843426"/>
    <w:rsid w:val="00861DDB"/>
    <w:rsid w:val="008675F8"/>
    <w:rsid w:val="0087635B"/>
    <w:rsid w:val="008B5951"/>
    <w:rsid w:val="008B766D"/>
    <w:rsid w:val="008C2B14"/>
    <w:rsid w:val="008C2F37"/>
    <w:rsid w:val="008C3408"/>
    <w:rsid w:val="008C49FB"/>
    <w:rsid w:val="008E1E45"/>
    <w:rsid w:val="008E4DA1"/>
    <w:rsid w:val="008F164D"/>
    <w:rsid w:val="00900B65"/>
    <w:rsid w:val="00901041"/>
    <w:rsid w:val="0090170C"/>
    <w:rsid w:val="00911C83"/>
    <w:rsid w:val="00911CF5"/>
    <w:rsid w:val="00924837"/>
    <w:rsid w:val="00941814"/>
    <w:rsid w:val="00945FA0"/>
    <w:rsid w:val="00956911"/>
    <w:rsid w:val="00964612"/>
    <w:rsid w:val="00964B15"/>
    <w:rsid w:val="00974A41"/>
    <w:rsid w:val="0097640D"/>
    <w:rsid w:val="00976ED9"/>
    <w:rsid w:val="00985FDF"/>
    <w:rsid w:val="00986EEA"/>
    <w:rsid w:val="00992722"/>
    <w:rsid w:val="00992B70"/>
    <w:rsid w:val="009959BD"/>
    <w:rsid w:val="009C0D78"/>
    <w:rsid w:val="009C1E95"/>
    <w:rsid w:val="009E791C"/>
    <w:rsid w:val="009F15A0"/>
    <w:rsid w:val="009F25EB"/>
    <w:rsid w:val="009F5C7A"/>
    <w:rsid w:val="009F78DA"/>
    <w:rsid w:val="00A0165F"/>
    <w:rsid w:val="00A07E22"/>
    <w:rsid w:val="00A107E7"/>
    <w:rsid w:val="00A11C8A"/>
    <w:rsid w:val="00A1799A"/>
    <w:rsid w:val="00A2616C"/>
    <w:rsid w:val="00A27658"/>
    <w:rsid w:val="00A37001"/>
    <w:rsid w:val="00A4486B"/>
    <w:rsid w:val="00A44E67"/>
    <w:rsid w:val="00A54ACF"/>
    <w:rsid w:val="00A6021A"/>
    <w:rsid w:val="00A60C4E"/>
    <w:rsid w:val="00A62041"/>
    <w:rsid w:val="00A63F7A"/>
    <w:rsid w:val="00A67BAB"/>
    <w:rsid w:val="00A83A39"/>
    <w:rsid w:val="00A94E1B"/>
    <w:rsid w:val="00A96C51"/>
    <w:rsid w:val="00A977B7"/>
    <w:rsid w:val="00AA4CF5"/>
    <w:rsid w:val="00AC09BF"/>
    <w:rsid w:val="00AC4E42"/>
    <w:rsid w:val="00AD016D"/>
    <w:rsid w:val="00AD6F36"/>
    <w:rsid w:val="00AE4995"/>
    <w:rsid w:val="00AE59BD"/>
    <w:rsid w:val="00AF0B21"/>
    <w:rsid w:val="00AF1658"/>
    <w:rsid w:val="00AF1934"/>
    <w:rsid w:val="00AF1E86"/>
    <w:rsid w:val="00AF211F"/>
    <w:rsid w:val="00AF4540"/>
    <w:rsid w:val="00B02C6D"/>
    <w:rsid w:val="00B1246E"/>
    <w:rsid w:val="00B12B7D"/>
    <w:rsid w:val="00B15F6B"/>
    <w:rsid w:val="00B164FE"/>
    <w:rsid w:val="00B20A2F"/>
    <w:rsid w:val="00B21E11"/>
    <w:rsid w:val="00B2533E"/>
    <w:rsid w:val="00B300E0"/>
    <w:rsid w:val="00B32229"/>
    <w:rsid w:val="00B33810"/>
    <w:rsid w:val="00B35A91"/>
    <w:rsid w:val="00B35F72"/>
    <w:rsid w:val="00B360EA"/>
    <w:rsid w:val="00B473E9"/>
    <w:rsid w:val="00B5515D"/>
    <w:rsid w:val="00B566AF"/>
    <w:rsid w:val="00B577F6"/>
    <w:rsid w:val="00B82B0F"/>
    <w:rsid w:val="00B84B35"/>
    <w:rsid w:val="00B97EDA"/>
    <w:rsid w:val="00BA696F"/>
    <w:rsid w:val="00BB3D43"/>
    <w:rsid w:val="00BB4751"/>
    <w:rsid w:val="00BD498B"/>
    <w:rsid w:val="00BE782C"/>
    <w:rsid w:val="00BF42A4"/>
    <w:rsid w:val="00C14372"/>
    <w:rsid w:val="00C15681"/>
    <w:rsid w:val="00C33B51"/>
    <w:rsid w:val="00C35219"/>
    <w:rsid w:val="00C5046C"/>
    <w:rsid w:val="00C516A1"/>
    <w:rsid w:val="00C54B87"/>
    <w:rsid w:val="00C668B6"/>
    <w:rsid w:val="00C676E6"/>
    <w:rsid w:val="00C75145"/>
    <w:rsid w:val="00C80AD2"/>
    <w:rsid w:val="00C80CDB"/>
    <w:rsid w:val="00C91CF2"/>
    <w:rsid w:val="00C91F7F"/>
    <w:rsid w:val="00C94BF1"/>
    <w:rsid w:val="00CA2BA0"/>
    <w:rsid w:val="00CB33E5"/>
    <w:rsid w:val="00CC423D"/>
    <w:rsid w:val="00CC4F1C"/>
    <w:rsid w:val="00CD1CF4"/>
    <w:rsid w:val="00CD5501"/>
    <w:rsid w:val="00D0598B"/>
    <w:rsid w:val="00D2513A"/>
    <w:rsid w:val="00D32B99"/>
    <w:rsid w:val="00D35E0D"/>
    <w:rsid w:val="00D3749A"/>
    <w:rsid w:val="00D37641"/>
    <w:rsid w:val="00D3768E"/>
    <w:rsid w:val="00D61233"/>
    <w:rsid w:val="00D63F61"/>
    <w:rsid w:val="00D64CD3"/>
    <w:rsid w:val="00D709A3"/>
    <w:rsid w:val="00D732B0"/>
    <w:rsid w:val="00D75C8C"/>
    <w:rsid w:val="00DA0E39"/>
    <w:rsid w:val="00DA3873"/>
    <w:rsid w:val="00DB3EE5"/>
    <w:rsid w:val="00DC18CB"/>
    <w:rsid w:val="00DC2518"/>
    <w:rsid w:val="00DC6E68"/>
    <w:rsid w:val="00DD042D"/>
    <w:rsid w:val="00DD092B"/>
    <w:rsid w:val="00DD5331"/>
    <w:rsid w:val="00DD792B"/>
    <w:rsid w:val="00DE05FC"/>
    <w:rsid w:val="00DE36E1"/>
    <w:rsid w:val="00DF1899"/>
    <w:rsid w:val="00DF697F"/>
    <w:rsid w:val="00DF7EBE"/>
    <w:rsid w:val="00E000C9"/>
    <w:rsid w:val="00E001A4"/>
    <w:rsid w:val="00E01893"/>
    <w:rsid w:val="00E060A7"/>
    <w:rsid w:val="00E07C7F"/>
    <w:rsid w:val="00E11BE6"/>
    <w:rsid w:val="00E12FE5"/>
    <w:rsid w:val="00E160E4"/>
    <w:rsid w:val="00E21D89"/>
    <w:rsid w:val="00E221DD"/>
    <w:rsid w:val="00E30699"/>
    <w:rsid w:val="00E36DB5"/>
    <w:rsid w:val="00E40E04"/>
    <w:rsid w:val="00E51C17"/>
    <w:rsid w:val="00E54602"/>
    <w:rsid w:val="00E6227F"/>
    <w:rsid w:val="00E83596"/>
    <w:rsid w:val="00E90583"/>
    <w:rsid w:val="00E94406"/>
    <w:rsid w:val="00EA092E"/>
    <w:rsid w:val="00EA4FBF"/>
    <w:rsid w:val="00EB010B"/>
    <w:rsid w:val="00EB319A"/>
    <w:rsid w:val="00EC5C13"/>
    <w:rsid w:val="00EC6CEF"/>
    <w:rsid w:val="00ED37B2"/>
    <w:rsid w:val="00EE04E6"/>
    <w:rsid w:val="00EE1A52"/>
    <w:rsid w:val="00F01418"/>
    <w:rsid w:val="00F076B3"/>
    <w:rsid w:val="00F14C94"/>
    <w:rsid w:val="00F2280D"/>
    <w:rsid w:val="00F2325B"/>
    <w:rsid w:val="00F41029"/>
    <w:rsid w:val="00F41F84"/>
    <w:rsid w:val="00F42907"/>
    <w:rsid w:val="00F462DE"/>
    <w:rsid w:val="00F50620"/>
    <w:rsid w:val="00F51AB2"/>
    <w:rsid w:val="00F5586C"/>
    <w:rsid w:val="00F63432"/>
    <w:rsid w:val="00F66CD3"/>
    <w:rsid w:val="00F73AE2"/>
    <w:rsid w:val="00F84FA6"/>
    <w:rsid w:val="00F90419"/>
    <w:rsid w:val="00F96CCA"/>
    <w:rsid w:val="00F97189"/>
    <w:rsid w:val="00F972E2"/>
    <w:rsid w:val="00FA0F85"/>
    <w:rsid w:val="00FB6CCE"/>
    <w:rsid w:val="00FB79F2"/>
    <w:rsid w:val="00FC5DE0"/>
    <w:rsid w:val="00FD1C13"/>
    <w:rsid w:val="00FD4101"/>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575044853">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87EB9"/>
    <w:rsid w:val="00196807"/>
    <w:rsid w:val="001B5795"/>
    <w:rsid w:val="00206D34"/>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86ED9"/>
    <w:rsid w:val="00691EBC"/>
    <w:rsid w:val="006B41B6"/>
    <w:rsid w:val="0074560E"/>
    <w:rsid w:val="00762C04"/>
    <w:rsid w:val="007B7E87"/>
    <w:rsid w:val="007D3F0E"/>
    <w:rsid w:val="008D7625"/>
    <w:rsid w:val="00946198"/>
    <w:rsid w:val="00954DFD"/>
    <w:rsid w:val="009909E9"/>
    <w:rsid w:val="009A285B"/>
    <w:rsid w:val="009A60C4"/>
    <w:rsid w:val="00A15BDB"/>
    <w:rsid w:val="00A32CE7"/>
    <w:rsid w:val="00AF085A"/>
    <w:rsid w:val="00B6223B"/>
    <w:rsid w:val="00BC0AE3"/>
    <w:rsid w:val="00BD2CDD"/>
    <w:rsid w:val="00BE2CE8"/>
    <w:rsid w:val="00C71830"/>
    <w:rsid w:val="00C71C4A"/>
    <w:rsid w:val="00D55B76"/>
    <w:rsid w:val="00E21E3B"/>
    <w:rsid w:val="00E41458"/>
    <w:rsid w:val="00E41C11"/>
    <w:rsid w:val="00E5030C"/>
    <w:rsid w:val="00E70A9A"/>
    <w:rsid w:val="00E778DF"/>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A285B"/>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E63ED97754214C389A1700ADE7D5F704">
    <w:name w:val="E63ED97754214C389A1700ADE7D5F704"/>
    <w:rsid w:val="009A285B"/>
    <w:pPr>
      <w:bidi/>
      <w:spacing w:after="160" w:line="259" w:lineRule="auto"/>
    </w:pPr>
  </w:style>
  <w:style w:type="paragraph" w:customStyle="1" w:styleId="D4355F6B68DF497AB9A21BBD2B5FF29D">
    <w:name w:val="D4355F6B68DF497AB9A21BBD2B5FF29D"/>
    <w:rsid w:val="009A285B"/>
    <w:pPr>
      <w:bidi/>
      <w:spacing w:after="160" w:line="259" w:lineRule="auto"/>
    </w:pPr>
  </w:style>
  <w:style w:type="paragraph" w:customStyle="1" w:styleId="BBE0E7024A2F4478A7969312F640112D">
    <w:name w:val="BBE0E7024A2F4478A7969312F640112D"/>
    <w:rsid w:val="009A285B"/>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mnidom\itamsut,mnidom\sharona,mnidom\tehila</PreviousAdditionalReaders>
    <AdditionalEditors xmlns="8f5b83e0-a1d3-486c-bd07-833a425c74af">mnidom\itamsut,mnidom\tehila,mnidom\sharona</AdditionalEditors>
    <DocumentCounter xmlns="8f5b83e0-a1d3-486c-bd07-833a425c74af">חת_411_2021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29 בנובמבר 2021</DocumentCreateDateEnglish>
    <DocumentCreateDateHebrew xmlns="8f5b83e0-a1d3-486c-bd07-833a425c74af">כ"ה בכסלו התשפ"ב</DocumentCreateDateHebrew>
    <SubjectDocument xmlns="8f5b83e0-a1d3-486c-bd07-833a425c74af">שאלות והבהרות לשאלות שנתקבלו במכרז 11/2021</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29/11/2021 08:07;46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411</CounterString>
    <LastLockUser xmlns="8f5b83e0-a1d3-486c-bd07-833a425c74af" xsi:nil="true"/>
    <LastCheckOutDate xmlns="8f5b83e0-a1d3-486c-bd07-833a425c74af">29/11/2021 08:07;51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2021-11-29T00:00:00+00:00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openxmlformats.org/package/2006/metadata/core-properties"/>
    <ds:schemaRef ds:uri="http://schemas.microsoft.com/office/infopath/2007/PartnerControls"/>
    <ds:schemaRef ds:uri="http://schemas.microsoft.com/office/2006/documentManagement/types"/>
    <ds:schemaRef ds:uri="http://purl.org/dc/terms/"/>
    <ds:schemaRef ds:uri="http://purl.org/dc/elements/1.1/"/>
    <ds:schemaRef ds:uri="8f5b83e0-a1d3-486c-bd07-833a425c74af"/>
    <ds:schemaRef ds:uri="http://schemas.microsoft.com/office/2006/metadata/properties"/>
    <ds:schemaRef ds:uri="87b98568-e8c7-4058-bf31-e11803adaf85"/>
    <ds:schemaRef ds:uri="http://www.w3.org/XML/1998/namespace"/>
    <ds:schemaRef ds:uri="http://purl.org/dc/dcmitype/"/>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414C8905-E246-405A-831E-9FF44EB60F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712</Words>
  <Characters>3560</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4264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2021-12-07T13:19:00Z</cp:lastPrinted>
  <dcterms:created xsi:type="dcterms:W3CDTF">2021-12-07T13:26:00Z</dcterms:created>
  <dcterms:modified xsi:type="dcterms:W3CDTF">2021-12-07T13:26:00Z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HT_411_2021</vt:lpwstr>
  </property>
</Properties>
</file>